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F7C3E" w14:textId="77777777" w:rsidR="00AC65CF" w:rsidRPr="00AC65CF" w:rsidRDefault="00757F2F" w:rsidP="005C51A2">
      <w:pPr>
        <w:pStyle w:val="Subtitle"/>
        <w:rPr>
          <w:rFonts w:ascii="Arial" w:hAnsi="Arial" w:cs="Arial"/>
          <w:sz w:val="36"/>
          <w:szCs w:val="36"/>
        </w:rPr>
      </w:pPr>
      <w:r>
        <w:rPr>
          <w:rFonts w:ascii="Arial" w:hAnsi="Arial" w:cs="Arial"/>
          <w:noProof/>
          <w:sz w:val="36"/>
          <w:szCs w:val="36"/>
          <w:lang w:eastAsia="en-GB"/>
        </w:rPr>
        <mc:AlternateContent>
          <mc:Choice Requires="wps">
            <w:drawing>
              <wp:anchor distT="0" distB="0" distL="114300" distR="114300" simplePos="0" relativeHeight="251659264" behindDoc="0" locked="0" layoutInCell="1" allowOverlap="1" wp14:anchorId="0D3FAFB5" wp14:editId="5F445A04">
                <wp:simplePos x="0" y="0"/>
                <wp:positionH relativeFrom="column">
                  <wp:posOffset>5883275</wp:posOffset>
                </wp:positionH>
                <wp:positionV relativeFrom="paragraph">
                  <wp:posOffset>-547370</wp:posOffset>
                </wp:positionV>
                <wp:extent cx="848360" cy="779780"/>
                <wp:effectExtent l="0" t="1270" r="254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8360" cy="779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405BC3" w14:textId="77777777" w:rsidR="006A7AAF" w:rsidRDefault="006A7AAF">
                            <w:r w:rsidRPr="00195280">
                              <w:object w:dxaOrig="2580" w:dyaOrig="2520" w14:anchorId="719502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2.35pt;height:54.2pt">
                                  <v:imagedata r:id="rId8" o:title=""/>
                                </v:shape>
                                <o:OLEObject Type="Embed" ProgID="PBrush" ShapeID="_x0000_i1026" DrawAspect="Content" ObjectID="_1737456473" r:id="rId9"/>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63.25pt;margin-top:-43.1pt;width:66.8pt;height:61.4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" stroked="f">
                <v:textbox style="mso-fit-shape-to-text:t">
                  <w:txbxContent>
                    <w:p w:rsidR="006A7AAF" w:rsidRDefault="006A7AAF">
                      <w:r w:rsidRPr="00195280">
                        <w:object w:dxaOrig="2580" w:dyaOrig="2520">
                          <v:shape id="_x0000_i1026" type="#_x0000_t75" style="width:52.35pt;height:54.2pt" o:ole="">
                            <v:imagedata r:id="rId10" o:title=""/>
                          </v:shape>
                          <o:OLEObject Type="Embed" ProgID="PBrush" ShapeID="_x0000_i1026" DrawAspect="Content" ObjectID="_1551252583" r:id="rId11"/>
                        </w:object>
                      </w:r>
                    </w:p>
                  </w:txbxContent>
                </v:textbox>
              </v:shape>
            </w:pict>
          </mc:Fallback>
        </mc:AlternateContent>
      </w:r>
      <w:r>
        <w:rPr>
          <w:rFonts w:ascii="Arial" w:hAnsi="Arial" w:cs="Arial"/>
          <w:noProof/>
          <w:sz w:val="36"/>
          <w:szCs w:val="36"/>
          <w:lang w:eastAsia="en-GB"/>
        </w:rPr>
        <mc:AlternateContent>
          <mc:Choice Requires="wps">
            <w:drawing>
              <wp:anchor distT="0" distB="0" distL="114300" distR="114300" simplePos="0" relativeHeight="251658240" behindDoc="1" locked="0" layoutInCell="1" allowOverlap="1" wp14:anchorId="5C3E2C2F" wp14:editId="5831F405">
                <wp:simplePos x="0" y="0"/>
                <wp:positionH relativeFrom="column">
                  <wp:posOffset>1481455</wp:posOffset>
                </wp:positionH>
                <wp:positionV relativeFrom="paragraph">
                  <wp:posOffset>-400685</wp:posOffset>
                </wp:positionV>
                <wp:extent cx="3502660" cy="431165"/>
                <wp:effectExtent l="0" t="0" r="0" b="190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2660" cy="4311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D133D7" w14:textId="77777777" w:rsidR="005C51A2" w:rsidRPr="005C51A2" w:rsidRDefault="005C51A2">
                            <w:r w:rsidRPr="005C51A2">
                              <w:rPr>
                                <w:rFonts w:ascii="Comic Sans MS" w:hAnsi="Comic Sans MS" w:cs="Arial"/>
                                <w:bCs/>
                                <w:color w:val="FF0000"/>
                                <w:sz w:val="36"/>
                                <w:szCs w:val="36"/>
                              </w:rPr>
                              <w:t>Funday Entertainment Limited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116.65pt;margin-top:-31.55pt;width:275.8pt;height:33.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" stroked="f">
                <v:textbox>
                  <w:txbxContent>
                    <w:p w:rsidR="005C51A2" w:rsidRPr="005C51A2" w:rsidRDefault="005C51A2">
                      <w:r w:rsidRPr="005C51A2">
                        <w:rPr>
                          <w:rFonts w:ascii="Comic Sans MS" w:hAnsi="Comic Sans MS" w:cs="Arial"/>
                          <w:bCs/>
                          <w:color w:val="FF0000"/>
                          <w:sz w:val="36"/>
                          <w:szCs w:val="36"/>
                        </w:rPr>
                        <w:t>Funday Entertainment Limited</w:t>
                      </w:r>
                    </w:p>
                  </w:txbxContent>
                </v:textbox>
              </v:shape>
            </w:pict>
          </mc:Fallback>
        </mc:AlternateContent>
      </w:r>
      <w:r w:rsidR="00AC65CF" w:rsidRPr="00AC65CF">
        <w:rPr>
          <w:rFonts w:ascii="Arial" w:hAnsi="Arial" w:cs="Arial"/>
          <w:sz w:val="36"/>
          <w:szCs w:val="36"/>
        </w:rPr>
        <w:t>RISK ASSESSMENT</w:t>
      </w: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6"/>
        <w:gridCol w:w="54"/>
        <w:gridCol w:w="336"/>
        <w:gridCol w:w="108"/>
        <w:gridCol w:w="175"/>
        <w:gridCol w:w="194"/>
        <w:gridCol w:w="1365"/>
        <w:gridCol w:w="688"/>
        <w:gridCol w:w="1580"/>
        <w:gridCol w:w="283"/>
        <w:gridCol w:w="550"/>
        <w:gridCol w:w="840"/>
        <w:gridCol w:w="2155"/>
      </w:tblGrid>
      <w:tr w:rsidR="00070280" w14:paraId="5829EC84" w14:textId="77777777" w:rsidTr="006A7AAF">
        <w:trPr>
          <w:cantSplit/>
          <w:trHeight w:val="442"/>
        </w:trPr>
        <w:tc>
          <w:tcPr>
            <w:tcW w:w="3313" w:type="dxa"/>
            <w:gridSpan w:val="6"/>
            <w:tcBorders>
              <w:top w:val="single" w:sz="4" w:space="0" w:color="auto"/>
              <w:left w:val="single" w:sz="4" w:space="0" w:color="auto"/>
              <w:bottom w:val="single" w:sz="6" w:space="0" w:color="auto"/>
              <w:right w:val="single" w:sz="4" w:space="0" w:color="auto"/>
            </w:tcBorders>
            <w:vAlign w:val="center"/>
          </w:tcPr>
          <w:p w14:paraId="50FE5873" w14:textId="77777777" w:rsidR="00070280" w:rsidRDefault="00070280">
            <w:pPr>
              <w:rPr>
                <w:rFonts w:ascii="Arial" w:hAnsi="Arial" w:cs="Arial"/>
                <w:b/>
                <w:bCs/>
                <w:sz w:val="18"/>
              </w:rPr>
            </w:pPr>
            <w:r>
              <w:rPr>
                <w:rFonts w:ascii="Arial" w:hAnsi="Arial" w:cs="Arial"/>
                <w:b/>
                <w:bCs/>
                <w:sz w:val="18"/>
              </w:rPr>
              <w:t>LOCATION:</w:t>
            </w:r>
          </w:p>
        </w:tc>
        <w:tc>
          <w:tcPr>
            <w:tcW w:w="4466" w:type="dxa"/>
            <w:gridSpan w:val="5"/>
            <w:tcBorders>
              <w:top w:val="single" w:sz="4" w:space="0" w:color="auto"/>
              <w:left w:val="single" w:sz="4" w:space="0" w:color="auto"/>
              <w:bottom w:val="single" w:sz="6" w:space="0" w:color="auto"/>
              <w:right w:val="single" w:sz="4" w:space="0" w:color="auto"/>
            </w:tcBorders>
            <w:vAlign w:val="center"/>
          </w:tcPr>
          <w:p w14:paraId="48940C6B" w14:textId="77777777" w:rsidR="00070280" w:rsidRDefault="00E52820" w:rsidP="00E52820">
            <w:pPr>
              <w:jc w:val="both"/>
              <w:rPr>
                <w:rFonts w:ascii="Arial" w:hAnsi="Arial" w:cs="Arial"/>
                <w:sz w:val="18"/>
              </w:rPr>
            </w:pPr>
            <w:r>
              <w:rPr>
                <w:rFonts w:ascii="Arial" w:hAnsi="Arial" w:cs="Arial"/>
                <w:sz w:val="18"/>
              </w:rPr>
              <w:t>1 Embankment Place, London, WC2N 6RH</w:t>
            </w:r>
          </w:p>
        </w:tc>
        <w:tc>
          <w:tcPr>
            <w:tcW w:w="840" w:type="dxa"/>
            <w:tcBorders>
              <w:top w:val="single" w:sz="4" w:space="0" w:color="auto"/>
              <w:left w:val="single" w:sz="4" w:space="0" w:color="auto"/>
              <w:bottom w:val="single" w:sz="6" w:space="0" w:color="auto"/>
              <w:right w:val="nil"/>
            </w:tcBorders>
            <w:vAlign w:val="center"/>
          </w:tcPr>
          <w:p w14:paraId="72AD3A23" w14:textId="77777777" w:rsidR="00070280" w:rsidRDefault="00070280" w:rsidP="00070280">
            <w:pPr>
              <w:rPr>
                <w:rFonts w:ascii="Arial" w:hAnsi="Arial" w:cs="Arial"/>
                <w:sz w:val="18"/>
              </w:rPr>
            </w:pPr>
          </w:p>
        </w:tc>
        <w:tc>
          <w:tcPr>
            <w:tcW w:w="2155" w:type="dxa"/>
            <w:tcBorders>
              <w:top w:val="single" w:sz="4" w:space="0" w:color="auto"/>
              <w:left w:val="nil"/>
              <w:bottom w:val="single" w:sz="6" w:space="0" w:color="auto"/>
              <w:right w:val="single" w:sz="4" w:space="0" w:color="auto"/>
            </w:tcBorders>
            <w:vAlign w:val="center"/>
          </w:tcPr>
          <w:p w14:paraId="7A9C45AD" w14:textId="77777777" w:rsidR="00070280" w:rsidRDefault="0094445F" w:rsidP="00C40B18">
            <w:pPr>
              <w:rPr>
                <w:rFonts w:ascii="Arial" w:hAnsi="Arial" w:cs="Arial"/>
                <w:sz w:val="18"/>
              </w:rPr>
            </w:pPr>
            <w:r>
              <w:rPr>
                <w:rFonts w:ascii="Arial" w:hAnsi="Arial" w:cs="Arial"/>
                <w:sz w:val="18"/>
              </w:rPr>
              <w:t xml:space="preserve">  </w:t>
            </w:r>
            <w:r w:rsidR="00E52820">
              <w:rPr>
                <w:rFonts w:ascii="Arial" w:hAnsi="Arial" w:cs="Arial"/>
                <w:sz w:val="18"/>
              </w:rPr>
              <w:t>17</w:t>
            </w:r>
            <w:r w:rsidR="00E52820" w:rsidRPr="00E52820">
              <w:rPr>
                <w:rFonts w:ascii="Arial" w:hAnsi="Arial" w:cs="Arial"/>
                <w:sz w:val="18"/>
                <w:vertAlign w:val="superscript"/>
              </w:rPr>
              <w:t>th</w:t>
            </w:r>
            <w:r w:rsidR="00E52820">
              <w:rPr>
                <w:rFonts w:ascii="Arial" w:hAnsi="Arial" w:cs="Arial"/>
                <w:sz w:val="18"/>
              </w:rPr>
              <w:t xml:space="preserve"> March 2017</w:t>
            </w:r>
          </w:p>
        </w:tc>
      </w:tr>
      <w:tr w:rsidR="005076C4" w14:paraId="48B5744C" w14:textId="77777777" w:rsidTr="006A7AAF">
        <w:trPr>
          <w:cantSplit/>
          <w:trHeight w:val="406"/>
        </w:trPr>
        <w:tc>
          <w:tcPr>
            <w:tcW w:w="3313" w:type="dxa"/>
            <w:gridSpan w:val="6"/>
            <w:tcBorders>
              <w:top w:val="single" w:sz="6" w:space="0" w:color="auto"/>
              <w:left w:val="single" w:sz="4" w:space="0" w:color="auto"/>
              <w:bottom w:val="single" w:sz="6" w:space="0" w:color="auto"/>
              <w:right w:val="single" w:sz="4" w:space="0" w:color="auto"/>
            </w:tcBorders>
            <w:vAlign w:val="center"/>
          </w:tcPr>
          <w:p w14:paraId="5B6368BB" w14:textId="77777777" w:rsidR="005076C4" w:rsidRDefault="005076C4">
            <w:pPr>
              <w:rPr>
                <w:rFonts w:ascii="Arial" w:hAnsi="Arial" w:cs="Arial"/>
                <w:b/>
                <w:bCs/>
                <w:sz w:val="18"/>
              </w:rPr>
            </w:pPr>
            <w:r>
              <w:rPr>
                <w:rFonts w:ascii="Arial" w:hAnsi="Arial" w:cs="Arial"/>
                <w:b/>
                <w:bCs/>
                <w:sz w:val="18"/>
              </w:rPr>
              <w:t>OPERATION/PROCESS:</w:t>
            </w:r>
          </w:p>
        </w:tc>
        <w:tc>
          <w:tcPr>
            <w:tcW w:w="7461" w:type="dxa"/>
            <w:gridSpan w:val="7"/>
            <w:tcBorders>
              <w:top w:val="single" w:sz="6" w:space="0" w:color="auto"/>
              <w:left w:val="single" w:sz="4" w:space="0" w:color="auto"/>
              <w:bottom w:val="single" w:sz="6" w:space="0" w:color="auto"/>
              <w:right w:val="single" w:sz="4" w:space="0" w:color="auto"/>
            </w:tcBorders>
            <w:vAlign w:val="center"/>
          </w:tcPr>
          <w:p w14:paraId="0FB5B38A" w14:textId="77777777" w:rsidR="005076C4" w:rsidRPr="00CC350D" w:rsidRDefault="00755C8F" w:rsidP="00DE6D12">
            <w:pPr>
              <w:rPr>
                <w:rFonts w:ascii="Arial" w:hAnsi="Arial" w:cs="Arial"/>
                <w:sz w:val="18"/>
                <w:szCs w:val="18"/>
              </w:rPr>
            </w:pPr>
            <w:r>
              <w:rPr>
                <w:rFonts w:ascii="Arial" w:hAnsi="Arial" w:cs="Arial"/>
                <w:sz w:val="18"/>
              </w:rPr>
              <w:t>Safe installation and running of</w:t>
            </w:r>
            <w:r w:rsidR="005674C8">
              <w:rPr>
                <w:rFonts w:ascii="Arial" w:hAnsi="Arial" w:cs="Arial"/>
                <w:sz w:val="18"/>
              </w:rPr>
              <w:t xml:space="preserve"> </w:t>
            </w:r>
            <w:r w:rsidR="00DE6D12">
              <w:rPr>
                <w:rFonts w:ascii="Arial" w:hAnsi="Arial" w:cs="Arial"/>
                <w:sz w:val="18"/>
              </w:rPr>
              <w:t>Electronic Basket ball</w:t>
            </w:r>
          </w:p>
        </w:tc>
      </w:tr>
      <w:tr w:rsidR="005076C4" w14:paraId="28BF8CB9" w14:textId="77777777" w:rsidTr="006A7AAF">
        <w:trPr>
          <w:cantSplit/>
          <w:trHeight w:val="980"/>
        </w:trPr>
        <w:tc>
          <w:tcPr>
            <w:tcW w:w="3313" w:type="dxa"/>
            <w:gridSpan w:val="6"/>
            <w:tcBorders>
              <w:top w:val="single" w:sz="6" w:space="0" w:color="auto"/>
              <w:left w:val="single" w:sz="4" w:space="0" w:color="auto"/>
              <w:bottom w:val="single" w:sz="6" w:space="0" w:color="auto"/>
              <w:right w:val="single" w:sz="4" w:space="0" w:color="auto"/>
            </w:tcBorders>
            <w:vAlign w:val="center"/>
          </w:tcPr>
          <w:p w14:paraId="743B662B" w14:textId="77777777" w:rsidR="005076C4" w:rsidRDefault="005076C4">
            <w:pPr>
              <w:rPr>
                <w:rFonts w:ascii="Arial" w:hAnsi="Arial" w:cs="Arial"/>
                <w:b/>
                <w:bCs/>
                <w:sz w:val="18"/>
              </w:rPr>
            </w:pPr>
            <w:r>
              <w:rPr>
                <w:rFonts w:ascii="Arial" w:hAnsi="Arial" w:cs="Arial"/>
                <w:b/>
                <w:bCs/>
                <w:sz w:val="18"/>
              </w:rPr>
              <w:t>HAZARDS IDENTIFIED:</w:t>
            </w:r>
          </w:p>
        </w:tc>
        <w:tc>
          <w:tcPr>
            <w:tcW w:w="7461" w:type="dxa"/>
            <w:gridSpan w:val="7"/>
            <w:tcBorders>
              <w:top w:val="single" w:sz="6" w:space="0" w:color="auto"/>
              <w:left w:val="single" w:sz="4" w:space="0" w:color="auto"/>
              <w:bottom w:val="single" w:sz="6" w:space="0" w:color="auto"/>
              <w:right w:val="single" w:sz="4" w:space="0" w:color="auto"/>
            </w:tcBorders>
            <w:vAlign w:val="center"/>
          </w:tcPr>
          <w:p w14:paraId="25CB624E" w14:textId="77777777" w:rsidR="0094445F" w:rsidRDefault="001D52D1" w:rsidP="008B5476">
            <w:pPr>
              <w:numPr>
                <w:ilvl w:val="0"/>
                <w:numId w:val="6"/>
              </w:numPr>
              <w:rPr>
                <w:rFonts w:ascii="Arial" w:hAnsi="Arial" w:cs="Arial"/>
                <w:sz w:val="18"/>
              </w:rPr>
            </w:pPr>
            <w:r>
              <w:rPr>
                <w:rFonts w:ascii="Arial" w:hAnsi="Arial" w:cs="Arial"/>
                <w:sz w:val="18"/>
              </w:rPr>
              <w:t xml:space="preserve">Slips, </w:t>
            </w:r>
            <w:r w:rsidR="009D7059" w:rsidRPr="009D7059">
              <w:rPr>
                <w:rFonts w:ascii="Arial" w:hAnsi="Arial" w:cs="Arial"/>
                <w:sz w:val="18"/>
              </w:rPr>
              <w:t xml:space="preserve">Trips and falls, </w:t>
            </w:r>
          </w:p>
          <w:p w14:paraId="0687065B" w14:textId="77777777" w:rsidR="00755C8F" w:rsidRDefault="00755C8F" w:rsidP="008B5476">
            <w:pPr>
              <w:numPr>
                <w:ilvl w:val="0"/>
                <w:numId w:val="6"/>
              </w:numPr>
              <w:rPr>
                <w:rFonts w:ascii="Arial" w:hAnsi="Arial" w:cs="Arial"/>
                <w:sz w:val="18"/>
              </w:rPr>
            </w:pPr>
            <w:r>
              <w:rPr>
                <w:rFonts w:ascii="Arial" w:hAnsi="Arial" w:cs="Arial"/>
                <w:sz w:val="18"/>
              </w:rPr>
              <w:t xml:space="preserve">Items being manhandled in an unsafe manor </w:t>
            </w:r>
          </w:p>
          <w:p w14:paraId="050B977F" w14:textId="77777777" w:rsidR="0094445F" w:rsidRDefault="00755C8F" w:rsidP="008B5476">
            <w:pPr>
              <w:numPr>
                <w:ilvl w:val="0"/>
                <w:numId w:val="6"/>
              </w:numPr>
              <w:rPr>
                <w:rFonts w:ascii="Arial" w:hAnsi="Arial" w:cs="Arial"/>
                <w:sz w:val="18"/>
              </w:rPr>
            </w:pPr>
            <w:r>
              <w:rPr>
                <w:rFonts w:ascii="Arial" w:hAnsi="Arial" w:cs="Arial"/>
                <w:sz w:val="18"/>
              </w:rPr>
              <w:t>Dropping items onto self</w:t>
            </w:r>
          </w:p>
        </w:tc>
      </w:tr>
      <w:tr w:rsidR="005076C4" w14:paraId="1BA379E7" w14:textId="77777777" w:rsidTr="006A7AAF">
        <w:trPr>
          <w:cantSplit/>
          <w:trHeight w:val="412"/>
        </w:trPr>
        <w:tc>
          <w:tcPr>
            <w:tcW w:w="3313" w:type="dxa"/>
            <w:gridSpan w:val="6"/>
            <w:tcBorders>
              <w:top w:val="single" w:sz="6" w:space="0" w:color="auto"/>
              <w:left w:val="single" w:sz="4" w:space="0" w:color="auto"/>
              <w:bottom w:val="single" w:sz="6" w:space="0" w:color="auto"/>
              <w:right w:val="single" w:sz="4" w:space="0" w:color="auto"/>
            </w:tcBorders>
            <w:vAlign w:val="center"/>
          </w:tcPr>
          <w:p w14:paraId="578667C7" w14:textId="77777777" w:rsidR="005076C4" w:rsidRDefault="005076C4">
            <w:pPr>
              <w:rPr>
                <w:rFonts w:ascii="Arial" w:hAnsi="Arial" w:cs="Arial"/>
                <w:b/>
                <w:bCs/>
                <w:sz w:val="18"/>
              </w:rPr>
            </w:pPr>
            <w:r>
              <w:rPr>
                <w:rFonts w:ascii="Arial" w:hAnsi="Arial" w:cs="Arial"/>
                <w:b/>
                <w:bCs/>
                <w:sz w:val="18"/>
              </w:rPr>
              <w:t>SECONDARY HAZARDS:</w:t>
            </w:r>
          </w:p>
        </w:tc>
        <w:tc>
          <w:tcPr>
            <w:tcW w:w="7461" w:type="dxa"/>
            <w:gridSpan w:val="7"/>
            <w:tcBorders>
              <w:top w:val="single" w:sz="6" w:space="0" w:color="auto"/>
              <w:left w:val="single" w:sz="4" w:space="0" w:color="auto"/>
              <w:bottom w:val="single" w:sz="6" w:space="0" w:color="auto"/>
              <w:right w:val="single" w:sz="4" w:space="0" w:color="auto"/>
            </w:tcBorders>
            <w:vAlign w:val="center"/>
          </w:tcPr>
          <w:p w14:paraId="5A481D93" w14:textId="77777777" w:rsidR="005076C4" w:rsidRDefault="00FE1011" w:rsidP="008B5476">
            <w:pPr>
              <w:rPr>
                <w:rFonts w:ascii="Arial" w:hAnsi="Arial" w:cs="Arial"/>
                <w:sz w:val="18"/>
              </w:rPr>
            </w:pPr>
            <w:r>
              <w:rPr>
                <w:rFonts w:ascii="Arial" w:hAnsi="Arial" w:cs="Arial"/>
                <w:sz w:val="18"/>
              </w:rPr>
              <w:t>Other People</w:t>
            </w:r>
            <w:r w:rsidR="005076C4">
              <w:rPr>
                <w:rFonts w:ascii="Arial" w:hAnsi="Arial" w:cs="Arial"/>
                <w:sz w:val="18"/>
              </w:rPr>
              <w:t xml:space="preserve"> </w:t>
            </w:r>
          </w:p>
        </w:tc>
      </w:tr>
      <w:tr w:rsidR="005076C4" w14:paraId="35C63931" w14:textId="77777777" w:rsidTr="006A7AAF">
        <w:trPr>
          <w:cantSplit/>
          <w:trHeight w:hRule="exact" w:val="448"/>
        </w:trPr>
        <w:tc>
          <w:tcPr>
            <w:tcW w:w="3313" w:type="dxa"/>
            <w:gridSpan w:val="6"/>
            <w:tcBorders>
              <w:top w:val="single" w:sz="6" w:space="0" w:color="auto"/>
              <w:left w:val="single" w:sz="4" w:space="0" w:color="auto"/>
              <w:bottom w:val="single" w:sz="6" w:space="0" w:color="auto"/>
              <w:right w:val="single" w:sz="4" w:space="0" w:color="auto"/>
            </w:tcBorders>
            <w:vAlign w:val="center"/>
          </w:tcPr>
          <w:p w14:paraId="6988632A" w14:textId="77777777" w:rsidR="005076C4" w:rsidRDefault="005076C4">
            <w:pPr>
              <w:rPr>
                <w:rFonts w:ascii="Arial" w:hAnsi="Arial" w:cs="Arial"/>
                <w:b/>
                <w:bCs/>
                <w:sz w:val="18"/>
              </w:rPr>
            </w:pPr>
            <w:r>
              <w:rPr>
                <w:rFonts w:ascii="Arial" w:hAnsi="Arial" w:cs="Arial"/>
                <w:b/>
                <w:bCs/>
                <w:sz w:val="18"/>
              </w:rPr>
              <w:t>EXPOSED PERSONS:</w:t>
            </w:r>
          </w:p>
        </w:tc>
        <w:tc>
          <w:tcPr>
            <w:tcW w:w="7461" w:type="dxa"/>
            <w:gridSpan w:val="7"/>
            <w:tcBorders>
              <w:top w:val="single" w:sz="6" w:space="0" w:color="auto"/>
              <w:left w:val="single" w:sz="4" w:space="0" w:color="auto"/>
              <w:bottom w:val="single" w:sz="6" w:space="0" w:color="auto"/>
              <w:right w:val="single" w:sz="4" w:space="0" w:color="auto"/>
            </w:tcBorders>
            <w:vAlign w:val="center"/>
          </w:tcPr>
          <w:p w14:paraId="305130B4" w14:textId="77777777" w:rsidR="005076C4" w:rsidRDefault="009D7059" w:rsidP="008B5476">
            <w:pPr>
              <w:rPr>
                <w:rFonts w:ascii="Arial" w:hAnsi="Arial" w:cs="Arial"/>
                <w:sz w:val="18"/>
              </w:rPr>
            </w:pPr>
            <w:r>
              <w:rPr>
                <w:rFonts w:ascii="Arial" w:hAnsi="Arial" w:cs="Arial"/>
                <w:sz w:val="18"/>
              </w:rPr>
              <w:t xml:space="preserve">Staff, </w:t>
            </w:r>
            <w:r w:rsidR="00755C8F">
              <w:rPr>
                <w:rFonts w:ascii="Arial" w:hAnsi="Arial" w:cs="Arial"/>
                <w:sz w:val="18"/>
              </w:rPr>
              <w:t>others in the area</w:t>
            </w:r>
          </w:p>
        </w:tc>
      </w:tr>
      <w:tr w:rsidR="00AC65CF" w14:paraId="60ED336B" w14:textId="77777777" w:rsidTr="006A7AAF">
        <w:trPr>
          <w:cantSplit/>
          <w:trHeight w:val="470"/>
        </w:trPr>
        <w:tc>
          <w:tcPr>
            <w:tcW w:w="3313" w:type="dxa"/>
            <w:gridSpan w:val="6"/>
            <w:tcBorders>
              <w:top w:val="single" w:sz="6" w:space="0" w:color="auto"/>
              <w:left w:val="single" w:sz="4" w:space="0" w:color="auto"/>
              <w:bottom w:val="single" w:sz="6" w:space="0" w:color="auto"/>
              <w:right w:val="single" w:sz="4" w:space="0" w:color="auto"/>
            </w:tcBorders>
            <w:vAlign w:val="center"/>
          </w:tcPr>
          <w:p w14:paraId="108CD170" w14:textId="77777777" w:rsidR="00AC65CF" w:rsidRDefault="00AC65CF">
            <w:pPr>
              <w:rPr>
                <w:rFonts w:ascii="Arial" w:hAnsi="Arial" w:cs="Arial"/>
                <w:b/>
                <w:bCs/>
                <w:sz w:val="18"/>
              </w:rPr>
            </w:pPr>
            <w:r>
              <w:rPr>
                <w:rFonts w:ascii="Arial" w:hAnsi="Arial" w:cs="Arial"/>
                <w:b/>
                <w:bCs/>
                <w:sz w:val="18"/>
              </w:rPr>
              <w:t>FREQUENCY OF EXPOSURE:</w:t>
            </w:r>
          </w:p>
        </w:tc>
        <w:tc>
          <w:tcPr>
            <w:tcW w:w="2053" w:type="dxa"/>
            <w:gridSpan w:val="2"/>
            <w:tcBorders>
              <w:top w:val="single" w:sz="6" w:space="0" w:color="auto"/>
              <w:left w:val="single" w:sz="4" w:space="0" w:color="auto"/>
              <w:bottom w:val="single" w:sz="6" w:space="0" w:color="auto"/>
              <w:right w:val="single" w:sz="4" w:space="0" w:color="auto"/>
            </w:tcBorders>
            <w:vAlign w:val="center"/>
          </w:tcPr>
          <w:p w14:paraId="054B77DA" w14:textId="77777777" w:rsidR="00AC65CF" w:rsidRDefault="00755C8F">
            <w:pPr>
              <w:rPr>
                <w:rFonts w:ascii="Arial" w:hAnsi="Arial" w:cs="Arial"/>
                <w:sz w:val="18"/>
              </w:rPr>
            </w:pPr>
            <w:r>
              <w:rPr>
                <w:rFonts w:ascii="Arial" w:hAnsi="Arial" w:cs="Arial"/>
                <w:sz w:val="18"/>
              </w:rPr>
              <w:t>Event Dates</w:t>
            </w:r>
          </w:p>
        </w:tc>
        <w:tc>
          <w:tcPr>
            <w:tcW w:w="5408" w:type="dxa"/>
            <w:gridSpan w:val="5"/>
            <w:tcBorders>
              <w:top w:val="single" w:sz="4" w:space="0" w:color="auto"/>
              <w:left w:val="single" w:sz="4" w:space="0" w:color="auto"/>
              <w:bottom w:val="single" w:sz="4" w:space="0" w:color="auto"/>
              <w:right w:val="single" w:sz="4" w:space="0" w:color="auto"/>
            </w:tcBorders>
            <w:vAlign w:val="center"/>
          </w:tcPr>
          <w:p w14:paraId="3B41A895" w14:textId="77777777" w:rsidR="00AC65CF" w:rsidRDefault="00AC65CF" w:rsidP="009D7059">
            <w:pPr>
              <w:ind w:right="34"/>
              <w:rPr>
                <w:rFonts w:ascii="Arial" w:hAnsi="Arial" w:cs="Arial"/>
                <w:sz w:val="18"/>
              </w:rPr>
            </w:pPr>
            <w:r>
              <w:rPr>
                <w:rFonts w:ascii="Arial" w:hAnsi="Arial" w:cs="Arial"/>
                <w:b/>
                <w:bCs/>
                <w:sz w:val="18"/>
              </w:rPr>
              <w:t>DURATION OF EXPOSURE:</w:t>
            </w:r>
            <w:r>
              <w:rPr>
                <w:rFonts w:ascii="Arial" w:hAnsi="Arial" w:cs="Arial"/>
                <w:sz w:val="18"/>
              </w:rPr>
              <w:t xml:space="preserve"> As per </w:t>
            </w:r>
            <w:r w:rsidR="009D7059">
              <w:rPr>
                <w:rFonts w:ascii="Arial" w:hAnsi="Arial" w:cs="Arial"/>
                <w:sz w:val="18"/>
              </w:rPr>
              <w:t>the event</w:t>
            </w:r>
            <w:r>
              <w:rPr>
                <w:rFonts w:ascii="Arial" w:hAnsi="Arial" w:cs="Arial"/>
                <w:sz w:val="18"/>
              </w:rPr>
              <w:t xml:space="preserve"> </w:t>
            </w:r>
            <w:r w:rsidR="0034112D">
              <w:rPr>
                <w:rFonts w:ascii="Arial" w:hAnsi="Arial" w:cs="Arial"/>
                <w:sz w:val="18"/>
              </w:rPr>
              <w:t>h</w:t>
            </w:r>
            <w:r>
              <w:rPr>
                <w:rFonts w:ascii="Arial" w:hAnsi="Arial" w:cs="Arial"/>
                <w:sz w:val="18"/>
              </w:rPr>
              <w:t>ours</w:t>
            </w:r>
          </w:p>
        </w:tc>
      </w:tr>
      <w:tr w:rsidR="003B2588" w:rsidRPr="00485158" w14:paraId="0799F450" w14:textId="77777777" w:rsidTr="006A7AAF">
        <w:trPr>
          <w:cantSplit/>
          <w:trHeight w:val="405"/>
        </w:trPr>
        <w:tc>
          <w:tcPr>
            <w:tcW w:w="10774" w:type="dxa"/>
            <w:gridSpan w:val="13"/>
            <w:vAlign w:val="center"/>
          </w:tcPr>
          <w:p w14:paraId="06DA812B" w14:textId="77777777" w:rsidR="003B2588" w:rsidRPr="00485158" w:rsidRDefault="003B2588" w:rsidP="001A204C">
            <w:pPr>
              <w:jc w:val="center"/>
              <w:rPr>
                <w:sz w:val="18"/>
                <w:szCs w:val="18"/>
              </w:rPr>
            </w:pPr>
            <w:r w:rsidRPr="00485158">
              <w:rPr>
                <w:rFonts w:ascii="Arial" w:hAnsi="Arial" w:cs="Arial"/>
                <w:b/>
                <w:bCs/>
                <w:i/>
                <w:iCs/>
                <w:sz w:val="18"/>
                <w:szCs w:val="18"/>
              </w:rPr>
              <w:t>RISK = LIKELIHOOD X SEVERITY</w:t>
            </w:r>
          </w:p>
        </w:tc>
      </w:tr>
      <w:tr w:rsidR="003B2588" w14:paraId="1531510B" w14:textId="77777777" w:rsidTr="006A7AAF">
        <w:trPr>
          <w:cantSplit/>
          <w:trHeight w:val="543"/>
        </w:trPr>
        <w:tc>
          <w:tcPr>
            <w:tcW w:w="2446" w:type="dxa"/>
            <w:tcBorders>
              <w:top w:val="single" w:sz="6" w:space="0" w:color="auto"/>
              <w:bottom w:val="single" w:sz="6" w:space="0" w:color="auto"/>
              <w:right w:val="nil"/>
            </w:tcBorders>
          </w:tcPr>
          <w:p w14:paraId="383E628D" w14:textId="77777777" w:rsidR="003B2588" w:rsidRPr="00485158" w:rsidRDefault="003B2588" w:rsidP="001A204C">
            <w:pPr>
              <w:jc w:val="both"/>
              <w:rPr>
                <w:rFonts w:ascii="Arial" w:hAnsi="Arial" w:cs="Arial"/>
                <w:i/>
                <w:iCs/>
                <w:sz w:val="18"/>
                <w:szCs w:val="18"/>
              </w:rPr>
            </w:pPr>
            <w:r w:rsidRPr="00485158">
              <w:rPr>
                <w:rFonts w:ascii="Arial" w:hAnsi="Arial" w:cs="Arial"/>
                <w:b/>
                <w:bCs/>
                <w:i/>
                <w:iCs/>
                <w:sz w:val="18"/>
                <w:szCs w:val="18"/>
                <w:u w:val="single"/>
              </w:rPr>
              <w:t>LIKELIHOOD</w:t>
            </w:r>
          </w:p>
          <w:p w14:paraId="4C578B9F" w14:textId="77777777" w:rsidR="003B2588" w:rsidRPr="00485158" w:rsidRDefault="003B2588" w:rsidP="001A204C">
            <w:pPr>
              <w:rPr>
                <w:rFonts w:ascii="Arial" w:hAnsi="Arial" w:cs="Arial"/>
                <w:sz w:val="18"/>
                <w:szCs w:val="18"/>
              </w:rPr>
            </w:pPr>
            <w:r w:rsidRPr="00485158">
              <w:rPr>
                <w:rFonts w:ascii="Arial" w:hAnsi="Arial" w:cs="Arial"/>
                <w:b/>
                <w:bCs/>
                <w:sz w:val="18"/>
                <w:szCs w:val="18"/>
              </w:rPr>
              <w:t>0</w:t>
            </w:r>
            <w:r w:rsidRPr="00485158">
              <w:rPr>
                <w:rFonts w:ascii="Arial" w:hAnsi="Arial" w:cs="Arial"/>
                <w:sz w:val="18"/>
                <w:szCs w:val="18"/>
              </w:rPr>
              <w:t xml:space="preserve"> = Zero to very low</w:t>
            </w:r>
          </w:p>
          <w:p w14:paraId="559428C7" w14:textId="77777777" w:rsidR="003B2588" w:rsidRPr="00485158" w:rsidRDefault="003B2588" w:rsidP="001A204C">
            <w:pPr>
              <w:tabs>
                <w:tab w:val="left" w:pos="5940"/>
              </w:tabs>
              <w:rPr>
                <w:rFonts w:ascii="Arial" w:hAnsi="Arial" w:cs="Arial"/>
                <w:sz w:val="18"/>
                <w:szCs w:val="18"/>
              </w:rPr>
            </w:pPr>
            <w:r w:rsidRPr="00485158">
              <w:rPr>
                <w:rFonts w:ascii="Arial" w:hAnsi="Arial" w:cs="Arial"/>
                <w:b/>
                <w:bCs/>
                <w:sz w:val="18"/>
                <w:szCs w:val="18"/>
              </w:rPr>
              <w:t>1</w:t>
            </w:r>
            <w:r w:rsidRPr="00485158">
              <w:rPr>
                <w:rFonts w:ascii="Arial" w:hAnsi="Arial" w:cs="Arial"/>
                <w:sz w:val="18"/>
                <w:szCs w:val="18"/>
              </w:rPr>
              <w:t xml:space="preserve"> = Very unlikely</w:t>
            </w:r>
          </w:p>
          <w:p w14:paraId="2FED4837" w14:textId="77777777" w:rsidR="003B2588" w:rsidRPr="00485158" w:rsidRDefault="003B2588" w:rsidP="001A204C">
            <w:pPr>
              <w:rPr>
                <w:rFonts w:ascii="Arial" w:hAnsi="Arial" w:cs="Arial"/>
                <w:sz w:val="18"/>
                <w:szCs w:val="18"/>
              </w:rPr>
            </w:pPr>
            <w:r w:rsidRPr="00485158">
              <w:rPr>
                <w:rFonts w:ascii="Arial" w:hAnsi="Arial" w:cs="Arial"/>
                <w:b/>
                <w:bCs/>
                <w:sz w:val="18"/>
                <w:szCs w:val="18"/>
              </w:rPr>
              <w:t>2</w:t>
            </w:r>
            <w:r w:rsidRPr="00485158">
              <w:rPr>
                <w:rFonts w:ascii="Arial" w:hAnsi="Arial" w:cs="Arial"/>
                <w:sz w:val="18"/>
                <w:szCs w:val="18"/>
              </w:rPr>
              <w:t xml:space="preserve"> = Unlikely</w:t>
            </w:r>
          </w:p>
          <w:p w14:paraId="3CF82B5D" w14:textId="77777777" w:rsidR="003B2588" w:rsidRPr="00485158" w:rsidRDefault="003B2588" w:rsidP="001A204C">
            <w:pPr>
              <w:rPr>
                <w:rFonts w:ascii="Arial" w:hAnsi="Arial" w:cs="Arial"/>
                <w:b/>
                <w:bCs/>
                <w:sz w:val="18"/>
                <w:szCs w:val="18"/>
                <w:u w:val="single"/>
              </w:rPr>
            </w:pPr>
          </w:p>
        </w:tc>
        <w:tc>
          <w:tcPr>
            <w:tcW w:w="2232" w:type="dxa"/>
            <w:gridSpan w:val="6"/>
            <w:tcBorders>
              <w:top w:val="single" w:sz="6" w:space="0" w:color="auto"/>
              <w:left w:val="nil"/>
              <w:bottom w:val="single" w:sz="6" w:space="0" w:color="auto"/>
            </w:tcBorders>
            <w:vAlign w:val="center"/>
          </w:tcPr>
          <w:p w14:paraId="17A47045" w14:textId="77777777" w:rsidR="003B2588" w:rsidRPr="00485158" w:rsidRDefault="003B2588" w:rsidP="001A204C">
            <w:pPr>
              <w:rPr>
                <w:rFonts w:ascii="Arial" w:hAnsi="Arial" w:cs="Arial"/>
                <w:sz w:val="18"/>
                <w:szCs w:val="18"/>
              </w:rPr>
            </w:pPr>
            <w:r w:rsidRPr="00485158">
              <w:rPr>
                <w:rFonts w:ascii="Arial" w:hAnsi="Arial" w:cs="Arial"/>
                <w:b/>
                <w:bCs/>
                <w:sz w:val="18"/>
                <w:szCs w:val="18"/>
              </w:rPr>
              <w:t>3</w:t>
            </w:r>
            <w:r w:rsidRPr="00485158">
              <w:rPr>
                <w:rFonts w:ascii="Arial" w:hAnsi="Arial" w:cs="Arial"/>
                <w:sz w:val="18"/>
                <w:szCs w:val="18"/>
              </w:rPr>
              <w:t xml:space="preserve"> = Likely</w:t>
            </w:r>
          </w:p>
          <w:p w14:paraId="1A73C69C" w14:textId="77777777" w:rsidR="003B2588" w:rsidRPr="00485158" w:rsidRDefault="003B2588" w:rsidP="001A204C">
            <w:pPr>
              <w:rPr>
                <w:rFonts w:ascii="Arial" w:hAnsi="Arial" w:cs="Arial"/>
                <w:sz w:val="18"/>
                <w:szCs w:val="18"/>
              </w:rPr>
            </w:pPr>
            <w:r w:rsidRPr="00485158">
              <w:rPr>
                <w:rFonts w:ascii="Arial" w:hAnsi="Arial" w:cs="Arial"/>
                <w:b/>
                <w:bCs/>
                <w:sz w:val="18"/>
                <w:szCs w:val="18"/>
              </w:rPr>
              <w:t>4</w:t>
            </w:r>
            <w:r w:rsidRPr="00485158">
              <w:rPr>
                <w:rFonts w:ascii="Arial" w:hAnsi="Arial" w:cs="Arial"/>
                <w:sz w:val="18"/>
                <w:szCs w:val="18"/>
              </w:rPr>
              <w:t xml:space="preserve"> = Very likely</w:t>
            </w:r>
          </w:p>
          <w:p w14:paraId="66970358" w14:textId="77777777" w:rsidR="003B2588" w:rsidRPr="00485158" w:rsidRDefault="003B2588" w:rsidP="001A204C">
            <w:pPr>
              <w:rPr>
                <w:rFonts w:ascii="Arial" w:hAnsi="Arial" w:cs="Arial"/>
                <w:sz w:val="18"/>
                <w:szCs w:val="18"/>
              </w:rPr>
            </w:pPr>
            <w:r w:rsidRPr="00485158">
              <w:rPr>
                <w:rFonts w:ascii="Arial" w:hAnsi="Arial" w:cs="Arial"/>
                <w:b/>
                <w:bCs/>
                <w:sz w:val="18"/>
                <w:szCs w:val="18"/>
              </w:rPr>
              <w:t>5</w:t>
            </w:r>
            <w:r w:rsidRPr="00485158">
              <w:rPr>
                <w:rFonts w:ascii="Arial" w:hAnsi="Arial" w:cs="Arial"/>
                <w:sz w:val="18"/>
                <w:szCs w:val="18"/>
              </w:rPr>
              <w:t xml:space="preserve"> = Almost certain</w:t>
            </w:r>
          </w:p>
        </w:tc>
        <w:tc>
          <w:tcPr>
            <w:tcW w:w="2551" w:type="dxa"/>
            <w:gridSpan w:val="3"/>
            <w:tcBorders>
              <w:right w:val="nil"/>
            </w:tcBorders>
          </w:tcPr>
          <w:p w14:paraId="4A683B68" w14:textId="77777777" w:rsidR="003B2588" w:rsidRPr="00485158" w:rsidRDefault="003B2588" w:rsidP="001A204C">
            <w:pPr>
              <w:ind w:firstLine="28"/>
              <w:rPr>
                <w:rFonts w:ascii="Arial" w:hAnsi="Arial" w:cs="Arial"/>
                <w:b/>
                <w:bCs/>
                <w:i/>
                <w:iCs/>
                <w:sz w:val="18"/>
                <w:szCs w:val="18"/>
                <w:u w:val="single"/>
              </w:rPr>
            </w:pPr>
            <w:r w:rsidRPr="00485158">
              <w:rPr>
                <w:rFonts w:ascii="Arial" w:hAnsi="Arial" w:cs="Arial"/>
                <w:b/>
                <w:bCs/>
                <w:i/>
                <w:iCs/>
                <w:sz w:val="18"/>
                <w:szCs w:val="18"/>
                <w:u w:val="single"/>
              </w:rPr>
              <w:t>SEVERITY</w:t>
            </w:r>
          </w:p>
          <w:p w14:paraId="1BBBE8F7" w14:textId="77777777" w:rsidR="003B2588" w:rsidRPr="00485158" w:rsidRDefault="003B2588" w:rsidP="001A204C">
            <w:pPr>
              <w:ind w:firstLine="28"/>
              <w:rPr>
                <w:rFonts w:ascii="Arial" w:hAnsi="Arial" w:cs="Arial"/>
                <w:sz w:val="18"/>
                <w:szCs w:val="18"/>
              </w:rPr>
            </w:pPr>
            <w:r w:rsidRPr="00485158">
              <w:rPr>
                <w:rFonts w:ascii="Arial" w:hAnsi="Arial" w:cs="Arial"/>
                <w:b/>
                <w:bCs/>
                <w:sz w:val="18"/>
                <w:szCs w:val="18"/>
              </w:rPr>
              <w:t xml:space="preserve">0 </w:t>
            </w:r>
            <w:r w:rsidRPr="00485158">
              <w:rPr>
                <w:rFonts w:ascii="Arial" w:hAnsi="Arial" w:cs="Arial"/>
                <w:sz w:val="18"/>
                <w:szCs w:val="18"/>
              </w:rPr>
              <w:t>= No injury or illness</w:t>
            </w:r>
          </w:p>
          <w:p w14:paraId="12E4F997" w14:textId="77777777" w:rsidR="003B2588" w:rsidRPr="00485158" w:rsidRDefault="003B2588" w:rsidP="001A204C">
            <w:pPr>
              <w:ind w:firstLine="28"/>
              <w:rPr>
                <w:rFonts w:ascii="Arial" w:hAnsi="Arial" w:cs="Arial"/>
                <w:sz w:val="18"/>
                <w:szCs w:val="18"/>
              </w:rPr>
            </w:pPr>
            <w:r w:rsidRPr="00485158">
              <w:rPr>
                <w:rFonts w:ascii="Arial" w:hAnsi="Arial" w:cs="Arial"/>
                <w:b/>
                <w:bCs/>
                <w:sz w:val="18"/>
                <w:szCs w:val="18"/>
              </w:rPr>
              <w:t>1</w:t>
            </w:r>
            <w:r w:rsidRPr="00485158">
              <w:rPr>
                <w:rFonts w:ascii="Arial" w:hAnsi="Arial" w:cs="Arial"/>
                <w:sz w:val="18"/>
                <w:szCs w:val="18"/>
              </w:rPr>
              <w:t xml:space="preserve"> = First aid injury or illness</w:t>
            </w:r>
          </w:p>
          <w:p w14:paraId="7547CF9F" w14:textId="77777777" w:rsidR="003B2588" w:rsidRPr="00485158" w:rsidRDefault="003B2588" w:rsidP="001A204C">
            <w:pPr>
              <w:ind w:firstLine="28"/>
              <w:rPr>
                <w:rFonts w:ascii="Arial" w:hAnsi="Arial" w:cs="Arial"/>
                <w:b/>
                <w:bCs/>
                <w:sz w:val="18"/>
                <w:szCs w:val="18"/>
                <w:u w:val="single"/>
              </w:rPr>
            </w:pPr>
            <w:r w:rsidRPr="00485158">
              <w:rPr>
                <w:rFonts w:ascii="Arial" w:hAnsi="Arial" w:cs="Arial"/>
                <w:b/>
                <w:bCs/>
                <w:sz w:val="18"/>
                <w:szCs w:val="18"/>
              </w:rPr>
              <w:t>2</w:t>
            </w:r>
            <w:r w:rsidRPr="00485158">
              <w:rPr>
                <w:rFonts w:ascii="Arial" w:hAnsi="Arial" w:cs="Arial"/>
                <w:sz w:val="18"/>
                <w:szCs w:val="18"/>
              </w:rPr>
              <w:t xml:space="preserve"> = Minor injury or illness</w:t>
            </w:r>
          </w:p>
        </w:tc>
        <w:tc>
          <w:tcPr>
            <w:tcW w:w="3545" w:type="dxa"/>
            <w:gridSpan w:val="3"/>
            <w:tcBorders>
              <w:left w:val="nil"/>
            </w:tcBorders>
          </w:tcPr>
          <w:p w14:paraId="5EF508B0" w14:textId="77777777" w:rsidR="003B2588" w:rsidRDefault="003B2588" w:rsidP="001A204C">
            <w:pPr>
              <w:ind w:firstLine="28"/>
              <w:rPr>
                <w:rFonts w:ascii="Arial" w:hAnsi="Arial" w:cs="Arial"/>
                <w:b/>
                <w:bCs/>
                <w:sz w:val="18"/>
                <w:szCs w:val="18"/>
              </w:rPr>
            </w:pPr>
          </w:p>
          <w:p w14:paraId="795B2093" w14:textId="77777777" w:rsidR="003B2588" w:rsidRPr="00485158" w:rsidRDefault="003B2588" w:rsidP="003B2588">
            <w:pPr>
              <w:rPr>
                <w:rFonts w:ascii="Arial" w:hAnsi="Arial" w:cs="Arial"/>
                <w:sz w:val="18"/>
                <w:szCs w:val="18"/>
              </w:rPr>
            </w:pPr>
            <w:r w:rsidRPr="00485158">
              <w:rPr>
                <w:rFonts w:ascii="Arial" w:hAnsi="Arial" w:cs="Arial"/>
                <w:b/>
                <w:bCs/>
                <w:sz w:val="18"/>
                <w:szCs w:val="18"/>
              </w:rPr>
              <w:t>3</w:t>
            </w:r>
            <w:r w:rsidRPr="00485158">
              <w:rPr>
                <w:rFonts w:ascii="Arial" w:hAnsi="Arial" w:cs="Arial"/>
                <w:sz w:val="18"/>
                <w:szCs w:val="18"/>
              </w:rPr>
              <w:t xml:space="preserve"> = “ 3 day “ injury or illness</w:t>
            </w:r>
          </w:p>
          <w:p w14:paraId="37FDA309" w14:textId="77777777" w:rsidR="003B2588" w:rsidRPr="00485158" w:rsidRDefault="003B2588" w:rsidP="003B2588">
            <w:pPr>
              <w:rPr>
                <w:rFonts w:ascii="Arial" w:hAnsi="Arial" w:cs="Arial"/>
                <w:sz w:val="18"/>
                <w:szCs w:val="18"/>
              </w:rPr>
            </w:pPr>
            <w:r w:rsidRPr="00485158">
              <w:rPr>
                <w:rFonts w:ascii="Arial" w:hAnsi="Arial" w:cs="Arial"/>
                <w:b/>
                <w:bCs/>
                <w:sz w:val="18"/>
                <w:szCs w:val="18"/>
              </w:rPr>
              <w:t>4</w:t>
            </w:r>
            <w:r w:rsidRPr="00485158">
              <w:rPr>
                <w:rFonts w:ascii="Arial" w:hAnsi="Arial" w:cs="Arial"/>
                <w:sz w:val="18"/>
                <w:szCs w:val="18"/>
              </w:rPr>
              <w:t xml:space="preserve"> = Major injury or illness </w:t>
            </w:r>
          </w:p>
          <w:p w14:paraId="18645F06" w14:textId="77777777" w:rsidR="003B2588" w:rsidRDefault="003B2588" w:rsidP="001A204C">
            <w:pPr>
              <w:rPr>
                <w:rFonts w:ascii="Arial" w:hAnsi="Arial" w:cs="Arial"/>
                <w:b/>
                <w:bCs/>
                <w:sz w:val="18"/>
                <w:szCs w:val="18"/>
                <w:u w:val="single"/>
              </w:rPr>
            </w:pPr>
            <w:r w:rsidRPr="00485158">
              <w:rPr>
                <w:rFonts w:ascii="Arial" w:hAnsi="Arial" w:cs="Arial"/>
                <w:b/>
                <w:bCs/>
                <w:sz w:val="18"/>
                <w:szCs w:val="18"/>
              </w:rPr>
              <w:t>5</w:t>
            </w:r>
            <w:r w:rsidRPr="00485158">
              <w:rPr>
                <w:rFonts w:ascii="Arial" w:hAnsi="Arial" w:cs="Arial"/>
                <w:sz w:val="18"/>
                <w:szCs w:val="18"/>
              </w:rPr>
              <w:t xml:space="preserve"> = Fatality, disablement injury, etc</w:t>
            </w:r>
          </w:p>
          <w:p w14:paraId="5D9E18FC" w14:textId="77777777" w:rsidR="003B2588" w:rsidRPr="00485158" w:rsidRDefault="003B2588" w:rsidP="001A204C">
            <w:pPr>
              <w:rPr>
                <w:rFonts w:ascii="Arial" w:hAnsi="Arial" w:cs="Arial"/>
                <w:b/>
                <w:bCs/>
                <w:sz w:val="18"/>
                <w:szCs w:val="18"/>
                <w:u w:val="single"/>
              </w:rPr>
            </w:pPr>
          </w:p>
        </w:tc>
      </w:tr>
      <w:tr w:rsidR="0034112D" w:rsidRPr="00485158" w14:paraId="0D83B0F3" w14:textId="77777777" w:rsidTr="006A7AAF">
        <w:trPr>
          <w:cantSplit/>
          <w:trHeight w:val="424"/>
        </w:trPr>
        <w:tc>
          <w:tcPr>
            <w:tcW w:w="10774" w:type="dxa"/>
            <w:gridSpan w:val="13"/>
            <w:tcBorders>
              <w:top w:val="nil"/>
              <w:bottom w:val="single" w:sz="4" w:space="0" w:color="auto"/>
            </w:tcBorders>
            <w:vAlign w:val="center"/>
          </w:tcPr>
          <w:p w14:paraId="1FFED024" w14:textId="77777777" w:rsidR="0034112D" w:rsidRPr="00485158" w:rsidRDefault="00070280" w:rsidP="001A448A">
            <w:pPr>
              <w:rPr>
                <w:rFonts w:ascii="Arial" w:hAnsi="Arial"/>
                <w:b/>
                <w:sz w:val="18"/>
                <w:szCs w:val="18"/>
              </w:rPr>
            </w:pPr>
            <w:r>
              <w:rPr>
                <w:rFonts w:ascii="Arial" w:hAnsi="Arial"/>
                <w:b/>
                <w:sz w:val="18"/>
                <w:szCs w:val="18"/>
              </w:rPr>
              <w:t>Risk</w:t>
            </w:r>
            <w:r w:rsidR="0034112D" w:rsidRPr="00485158">
              <w:rPr>
                <w:rFonts w:ascii="Arial" w:hAnsi="Arial"/>
                <w:b/>
                <w:sz w:val="18"/>
                <w:szCs w:val="18"/>
              </w:rPr>
              <w:t xml:space="preserve"> Values:           </w:t>
            </w:r>
            <w:r w:rsidR="0034112D" w:rsidRPr="00485158">
              <w:rPr>
                <w:rFonts w:ascii="Arial" w:hAnsi="Arial"/>
                <w:b/>
                <w:sz w:val="18"/>
                <w:szCs w:val="18"/>
              </w:rPr>
              <w:tab/>
            </w:r>
            <w:r w:rsidR="00485158">
              <w:rPr>
                <w:rFonts w:ascii="Arial" w:hAnsi="Arial"/>
                <w:b/>
                <w:sz w:val="18"/>
                <w:szCs w:val="18"/>
              </w:rPr>
              <w:tab/>
            </w:r>
            <w:r w:rsidR="0034112D" w:rsidRPr="00485158">
              <w:rPr>
                <w:rFonts w:ascii="Arial" w:hAnsi="Arial"/>
                <w:sz w:val="18"/>
                <w:szCs w:val="18"/>
              </w:rPr>
              <w:t xml:space="preserve">LOW = </w:t>
            </w:r>
            <w:r w:rsidR="0034112D" w:rsidRPr="00485158">
              <w:rPr>
                <w:rFonts w:ascii="Arial" w:hAnsi="Arial"/>
                <w:b/>
                <w:sz w:val="18"/>
                <w:szCs w:val="18"/>
              </w:rPr>
              <w:t>1 to 8</w:t>
            </w:r>
            <w:r w:rsidR="0034112D" w:rsidRPr="00485158">
              <w:rPr>
                <w:rFonts w:ascii="Arial" w:hAnsi="Arial"/>
                <w:sz w:val="18"/>
                <w:szCs w:val="18"/>
              </w:rPr>
              <w:t xml:space="preserve">       MEDIUM = </w:t>
            </w:r>
            <w:r w:rsidR="0034112D" w:rsidRPr="00485158">
              <w:rPr>
                <w:rFonts w:ascii="Arial" w:hAnsi="Arial"/>
                <w:b/>
                <w:sz w:val="18"/>
                <w:szCs w:val="18"/>
              </w:rPr>
              <w:t>9 to 16</w:t>
            </w:r>
            <w:r w:rsidR="0034112D" w:rsidRPr="00485158">
              <w:rPr>
                <w:rFonts w:ascii="Arial" w:hAnsi="Arial"/>
                <w:sz w:val="18"/>
                <w:szCs w:val="18"/>
              </w:rPr>
              <w:t xml:space="preserve">       HIGH = </w:t>
            </w:r>
            <w:r w:rsidR="0034112D" w:rsidRPr="00485158">
              <w:rPr>
                <w:rFonts w:ascii="Arial" w:hAnsi="Arial"/>
                <w:b/>
                <w:sz w:val="18"/>
                <w:szCs w:val="18"/>
              </w:rPr>
              <w:t>17 to 25</w:t>
            </w:r>
          </w:p>
        </w:tc>
      </w:tr>
      <w:tr w:rsidR="0034112D" w:rsidRPr="00485158" w14:paraId="6C650E1E" w14:textId="77777777" w:rsidTr="006A7AAF">
        <w:trPr>
          <w:cantSplit/>
          <w:trHeight w:val="424"/>
        </w:trPr>
        <w:tc>
          <w:tcPr>
            <w:tcW w:w="10774" w:type="dxa"/>
            <w:gridSpan w:val="13"/>
            <w:tcBorders>
              <w:top w:val="single" w:sz="4" w:space="0" w:color="auto"/>
              <w:bottom w:val="nil"/>
            </w:tcBorders>
            <w:vAlign w:val="center"/>
          </w:tcPr>
          <w:p w14:paraId="102812C7" w14:textId="77777777" w:rsidR="0034112D" w:rsidRPr="00485158" w:rsidRDefault="0034112D" w:rsidP="00880C91">
            <w:pPr>
              <w:jc w:val="center"/>
              <w:rPr>
                <w:rFonts w:ascii="Arial" w:hAnsi="Arial"/>
                <w:b/>
                <w:sz w:val="18"/>
                <w:szCs w:val="18"/>
              </w:rPr>
            </w:pPr>
            <w:r w:rsidRPr="00485158">
              <w:rPr>
                <w:rFonts w:ascii="Arial" w:hAnsi="Arial"/>
                <w:b/>
                <w:sz w:val="18"/>
                <w:szCs w:val="18"/>
              </w:rPr>
              <w:t xml:space="preserve">Activity Risk Rating: </w:t>
            </w:r>
            <w:r w:rsidRPr="00485158">
              <w:rPr>
                <w:rFonts w:ascii="Arial" w:hAnsi="Arial"/>
                <w:b/>
                <w:sz w:val="18"/>
                <w:szCs w:val="18"/>
              </w:rPr>
              <w:tab/>
            </w:r>
            <w:r w:rsidR="00485158">
              <w:rPr>
                <w:rFonts w:ascii="Arial" w:hAnsi="Arial"/>
                <w:b/>
                <w:sz w:val="18"/>
                <w:szCs w:val="18"/>
              </w:rPr>
              <w:tab/>
            </w:r>
            <w:r w:rsidRPr="00536A9A">
              <w:rPr>
                <w:rFonts w:ascii="Arial" w:hAnsi="Arial"/>
                <w:i/>
                <w:sz w:val="22"/>
                <w:szCs w:val="22"/>
              </w:rPr>
              <w:t xml:space="preserve">Likelihood </w:t>
            </w:r>
            <w:r w:rsidR="00755C8F">
              <w:rPr>
                <w:rFonts w:ascii="Arial" w:hAnsi="Arial"/>
                <w:b/>
                <w:i/>
                <w:sz w:val="22"/>
                <w:szCs w:val="22"/>
              </w:rPr>
              <w:t>2</w:t>
            </w:r>
            <w:r w:rsidRPr="00536A9A">
              <w:rPr>
                <w:rFonts w:ascii="Arial" w:hAnsi="Arial"/>
                <w:i/>
                <w:sz w:val="22"/>
                <w:szCs w:val="22"/>
              </w:rPr>
              <w:t xml:space="preserve">   X   Severity </w:t>
            </w:r>
            <w:r w:rsidR="00755C8F">
              <w:rPr>
                <w:rFonts w:ascii="Arial" w:hAnsi="Arial"/>
                <w:b/>
                <w:i/>
                <w:sz w:val="22"/>
                <w:szCs w:val="22"/>
              </w:rPr>
              <w:t>2</w:t>
            </w:r>
            <w:r w:rsidRPr="00536A9A">
              <w:rPr>
                <w:rFonts w:ascii="Arial" w:hAnsi="Arial"/>
                <w:i/>
                <w:sz w:val="22"/>
                <w:szCs w:val="22"/>
              </w:rPr>
              <w:t xml:space="preserve">   = Total </w:t>
            </w:r>
            <w:r w:rsidR="00755C8F">
              <w:rPr>
                <w:rFonts w:ascii="Arial" w:hAnsi="Arial"/>
                <w:b/>
                <w:i/>
                <w:sz w:val="22"/>
                <w:szCs w:val="22"/>
                <w:u w:val="single"/>
              </w:rPr>
              <w:t>4</w:t>
            </w:r>
          </w:p>
        </w:tc>
      </w:tr>
      <w:tr w:rsidR="0034112D" w:rsidRPr="00485158" w14:paraId="30C045F5" w14:textId="77777777" w:rsidTr="006A7AAF">
        <w:trPr>
          <w:cantSplit/>
          <w:trHeight w:val="359"/>
        </w:trPr>
        <w:tc>
          <w:tcPr>
            <w:tcW w:w="10774" w:type="dxa"/>
            <w:gridSpan w:val="13"/>
            <w:tcBorders>
              <w:top w:val="single" w:sz="4" w:space="0" w:color="auto"/>
              <w:left w:val="single" w:sz="4" w:space="0" w:color="auto"/>
              <w:bottom w:val="single" w:sz="4" w:space="0" w:color="auto"/>
              <w:right w:val="single" w:sz="4" w:space="0" w:color="auto"/>
            </w:tcBorders>
            <w:vAlign w:val="center"/>
          </w:tcPr>
          <w:p w14:paraId="7BDB8D15" w14:textId="77777777" w:rsidR="0034112D" w:rsidRPr="00485158" w:rsidRDefault="0034112D" w:rsidP="00755C8F">
            <w:pPr>
              <w:jc w:val="center"/>
              <w:rPr>
                <w:rFonts w:ascii="Arial" w:hAnsi="Arial"/>
                <w:b/>
                <w:sz w:val="18"/>
                <w:szCs w:val="18"/>
              </w:rPr>
            </w:pPr>
            <w:r w:rsidRPr="00485158">
              <w:rPr>
                <w:rFonts w:ascii="Arial" w:hAnsi="Arial"/>
                <w:b/>
                <w:sz w:val="18"/>
                <w:szCs w:val="18"/>
              </w:rPr>
              <w:t xml:space="preserve">Activity Risk </w:t>
            </w:r>
            <w:r w:rsidR="00070280">
              <w:rPr>
                <w:rFonts w:ascii="Arial" w:hAnsi="Arial"/>
                <w:b/>
                <w:sz w:val="18"/>
                <w:szCs w:val="18"/>
              </w:rPr>
              <w:t>Value</w:t>
            </w:r>
            <w:r w:rsidRPr="00485158">
              <w:rPr>
                <w:rFonts w:ascii="Arial" w:hAnsi="Arial"/>
                <w:b/>
                <w:i/>
                <w:sz w:val="18"/>
                <w:szCs w:val="18"/>
              </w:rPr>
              <w:t>:</w:t>
            </w:r>
            <w:r w:rsidRPr="00485158">
              <w:rPr>
                <w:rFonts w:ascii="Arial" w:hAnsi="Arial"/>
                <w:i/>
                <w:sz w:val="18"/>
                <w:szCs w:val="18"/>
              </w:rPr>
              <w:t xml:space="preserve">  </w:t>
            </w:r>
            <w:r w:rsidRPr="00485158">
              <w:rPr>
                <w:rFonts w:ascii="Arial" w:hAnsi="Arial"/>
                <w:i/>
                <w:sz w:val="18"/>
                <w:szCs w:val="18"/>
              </w:rPr>
              <w:tab/>
            </w:r>
            <w:r w:rsidR="00485158">
              <w:rPr>
                <w:rFonts w:ascii="Arial" w:hAnsi="Arial"/>
                <w:i/>
                <w:sz w:val="18"/>
                <w:szCs w:val="18"/>
              </w:rPr>
              <w:tab/>
            </w:r>
            <w:r w:rsidRPr="00755C8F">
              <w:rPr>
                <w:rFonts w:ascii="Arial" w:hAnsi="Arial"/>
                <w:b/>
                <w:i/>
                <w:sz w:val="18"/>
                <w:szCs w:val="18"/>
              </w:rPr>
              <w:t>LOW</w:t>
            </w:r>
            <w:r w:rsidRPr="00485158">
              <w:rPr>
                <w:rFonts w:ascii="Arial" w:hAnsi="Arial"/>
                <w:i/>
                <w:sz w:val="18"/>
                <w:szCs w:val="18"/>
              </w:rPr>
              <w:t xml:space="preserve">  </w:t>
            </w:r>
            <w:r w:rsidR="00755C8F">
              <w:rPr>
                <w:rFonts w:ascii="Arial" w:hAnsi="Arial"/>
                <w:b/>
                <w:i/>
                <w:sz w:val="18"/>
                <w:szCs w:val="18"/>
              </w:rPr>
              <w:sym w:font="Marlett" w:char="0061"/>
            </w:r>
            <w:r w:rsidRPr="00485158">
              <w:rPr>
                <w:rFonts w:ascii="Arial" w:hAnsi="Arial"/>
                <w:i/>
                <w:sz w:val="18"/>
                <w:szCs w:val="18"/>
              </w:rPr>
              <w:t xml:space="preserve">                          </w:t>
            </w:r>
            <w:r w:rsidRPr="009D7059">
              <w:rPr>
                <w:rFonts w:ascii="Arial" w:hAnsi="Arial"/>
                <w:b/>
                <w:i/>
                <w:sz w:val="18"/>
                <w:szCs w:val="18"/>
              </w:rPr>
              <w:t xml:space="preserve"> </w:t>
            </w:r>
            <w:r w:rsidRPr="00755C8F">
              <w:rPr>
                <w:rFonts w:ascii="Arial" w:hAnsi="Arial"/>
                <w:i/>
                <w:sz w:val="18"/>
                <w:szCs w:val="18"/>
              </w:rPr>
              <w:t>MEDIUM</w:t>
            </w:r>
            <w:r w:rsidRPr="00485158">
              <w:rPr>
                <w:rFonts w:ascii="Arial" w:hAnsi="Arial"/>
                <w:i/>
                <w:sz w:val="18"/>
                <w:szCs w:val="18"/>
              </w:rPr>
              <w:t xml:space="preserve">                               </w:t>
            </w:r>
            <w:r w:rsidRPr="009D7059">
              <w:rPr>
                <w:rFonts w:ascii="Arial" w:hAnsi="Arial"/>
                <w:i/>
                <w:sz w:val="18"/>
                <w:szCs w:val="18"/>
              </w:rPr>
              <w:t>HIGH</w:t>
            </w:r>
            <w:r w:rsidRPr="00485158">
              <w:rPr>
                <w:rFonts w:ascii="Arial" w:hAnsi="Arial"/>
                <w:b/>
                <w:i/>
                <w:sz w:val="18"/>
                <w:szCs w:val="18"/>
              </w:rPr>
              <w:t xml:space="preserve"> </w:t>
            </w:r>
          </w:p>
        </w:tc>
      </w:tr>
      <w:tr w:rsidR="00C74D5B" w14:paraId="14113CBA" w14:textId="77777777" w:rsidTr="006A7AAF">
        <w:trPr>
          <w:cantSplit/>
          <w:trHeight w:val="2734"/>
        </w:trPr>
        <w:tc>
          <w:tcPr>
            <w:tcW w:w="3119" w:type="dxa"/>
            <w:gridSpan w:val="5"/>
            <w:tcBorders>
              <w:top w:val="single" w:sz="6" w:space="0" w:color="auto"/>
              <w:left w:val="single" w:sz="4" w:space="0" w:color="auto"/>
              <w:bottom w:val="nil"/>
              <w:right w:val="nil"/>
            </w:tcBorders>
          </w:tcPr>
          <w:p w14:paraId="5B488E0F" w14:textId="77777777" w:rsidR="00C74D5B" w:rsidRPr="00070280" w:rsidRDefault="00C74D5B">
            <w:pPr>
              <w:rPr>
                <w:rFonts w:ascii="Arial" w:hAnsi="Arial" w:cs="Arial"/>
                <w:b/>
                <w:bCs/>
                <w:szCs w:val="16"/>
                <w:u w:val="single"/>
              </w:rPr>
            </w:pPr>
            <w:r w:rsidRPr="00070280">
              <w:rPr>
                <w:rFonts w:ascii="Arial" w:hAnsi="Arial" w:cs="Arial"/>
                <w:b/>
                <w:bCs/>
                <w:szCs w:val="16"/>
                <w:u w:val="single"/>
              </w:rPr>
              <w:t xml:space="preserve">CONTROL MEASURES </w:t>
            </w:r>
          </w:p>
          <w:p w14:paraId="097ECF49" w14:textId="77777777" w:rsidR="00C74D5B" w:rsidRDefault="009D7059" w:rsidP="00070280">
            <w:pPr>
              <w:rPr>
                <w:rFonts w:ascii="Arial" w:hAnsi="Arial" w:cs="Arial"/>
                <w:b/>
                <w:bCs/>
                <w:sz w:val="16"/>
                <w:szCs w:val="16"/>
              </w:rPr>
            </w:pPr>
            <w:r>
              <w:rPr>
                <w:rFonts w:ascii="Arial" w:hAnsi="Arial" w:cs="Arial"/>
                <w:b/>
                <w:bCs/>
                <w:sz w:val="16"/>
                <w:szCs w:val="16"/>
              </w:rPr>
              <w:t>Steps to be taken to avoid an acc</w:t>
            </w:r>
            <w:r w:rsidR="00FD7132">
              <w:rPr>
                <w:rFonts w:ascii="Arial" w:hAnsi="Arial" w:cs="Arial"/>
                <w:b/>
                <w:bCs/>
                <w:sz w:val="16"/>
                <w:szCs w:val="16"/>
              </w:rPr>
              <w:t>ident or incident leading to an</w:t>
            </w:r>
            <w:r>
              <w:rPr>
                <w:rFonts w:ascii="Arial" w:hAnsi="Arial" w:cs="Arial"/>
                <w:b/>
                <w:bCs/>
                <w:sz w:val="16"/>
                <w:szCs w:val="16"/>
              </w:rPr>
              <w:t xml:space="preserve"> injury</w:t>
            </w:r>
            <w:r w:rsidR="00C74D5B" w:rsidRPr="00CC350D">
              <w:rPr>
                <w:rFonts w:ascii="Arial" w:hAnsi="Arial" w:cs="Arial"/>
                <w:b/>
                <w:bCs/>
                <w:sz w:val="16"/>
                <w:szCs w:val="16"/>
              </w:rPr>
              <w:t>:</w:t>
            </w:r>
          </w:p>
          <w:p w14:paraId="60E2E455" w14:textId="77777777" w:rsidR="00C74D5B" w:rsidRDefault="00C74D5B" w:rsidP="00070280">
            <w:pPr>
              <w:rPr>
                <w:rFonts w:ascii="Arial" w:hAnsi="Arial" w:cs="Arial"/>
                <w:b/>
                <w:bCs/>
                <w:sz w:val="16"/>
                <w:szCs w:val="16"/>
              </w:rPr>
            </w:pPr>
          </w:p>
          <w:p w14:paraId="7B5E6F49" w14:textId="77777777" w:rsidR="00C74D5B" w:rsidRDefault="00C74D5B" w:rsidP="00070280">
            <w:pPr>
              <w:rPr>
                <w:rFonts w:ascii="Arial" w:hAnsi="Arial" w:cs="Arial"/>
                <w:b/>
                <w:bCs/>
                <w:sz w:val="16"/>
                <w:szCs w:val="16"/>
              </w:rPr>
            </w:pPr>
          </w:p>
          <w:p w14:paraId="70E03EA0" w14:textId="77777777" w:rsidR="00C74D5B" w:rsidRDefault="00C74D5B" w:rsidP="00070280">
            <w:pPr>
              <w:rPr>
                <w:rFonts w:ascii="Arial" w:hAnsi="Arial" w:cs="Arial"/>
                <w:b/>
                <w:bCs/>
                <w:sz w:val="16"/>
                <w:szCs w:val="16"/>
              </w:rPr>
            </w:pPr>
          </w:p>
          <w:p w14:paraId="65CF6ABF" w14:textId="77777777" w:rsidR="00C74D5B" w:rsidRDefault="00C74D5B" w:rsidP="00070280">
            <w:pPr>
              <w:rPr>
                <w:rFonts w:ascii="Arial" w:hAnsi="Arial" w:cs="Arial"/>
                <w:b/>
                <w:bCs/>
                <w:sz w:val="16"/>
                <w:szCs w:val="16"/>
              </w:rPr>
            </w:pPr>
          </w:p>
          <w:p w14:paraId="613F0D82" w14:textId="77777777" w:rsidR="00C74D5B" w:rsidRDefault="00C74D5B" w:rsidP="00070280">
            <w:pPr>
              <w:rPr>
                <w:rFonts w:ascii="Arial" w:hAnsi="Arial" w:cs="Arial"/>
                <w:b/>
                <w:bCs/>
                <w:sz w:val="16"/>
                <w:szCs w:val="16"/>
              </w:rPr>
            </w:pPr>
          </w:p>
          <w:p w14:paraId="4AF61230" w14:textId="77777777" w:rsidR="00C74D5B" w:rsidRDefault="00C74D5B" w:rsidP="00070280">
            <w:pPr>
              <w:rPr>
                <w:rFonts w:ascii="Arial" w:hAnsi="Arial" w:cs="Arial"/>
                <w:b/>
                <w:bCs/>
                <w:sz w:val="16"/>
                <w:szCs w:val="16"/>
              </w:rPr>
            </w:pPr>
          </w:p>
          <w:p w14:paraId="5D248CBC" w14:textId="77777777" w:rsidR="00C74D5B" w:rsidRDefault="00C74D5B" w:rsidP="00070280">
            <w:pPr>
              <w:rPr>
                <w:rFonts w:ascii="Arial" w:hAnsi="Arial" w:cs="Arial"/>
                <w:b/>
                <w:bCs/>
                <w:sz w:val="16"/>
                <w:szCs w:val="16"/>
              </w:rPr>
            </w:pPr>
          </w:p>
          <w:p w14:paraId="5E37E535" w14:textId="77777777" w:rsidR="00C74D5B" w:rsidRDefault="00C74D5B" w:rsidP="00070280">
            <w:pPr>
              <w:rPr>
                <w:rFonts w:ascii="Arial" w:hAnsi="Arial" w:cs="Arial"/>
                <w:b/>
                <w:bCs/>
                <w:sz w:val="16"/>
                <w:szCs w:val="16"/>
              </w:rPr>
            </w:pPr>
          </w:p>
          <w:p w14:paraId="21610516" w14:textId="77777777" w:rsidR="00C74D5B" w:rsidRDefault="00C74D5B" w:rsidP="00070280">
            <w:pPr>
              <w:rPr>
                <w:rFonts w:ascii="Arial" w:hAnsi="Arial" w:cs="Arial"/>
                <w:b/>
                <w:bCs/>
                <w:sz w:val="16"/>
                <w:szCs w:val="16"/>
              </w:rPr>
            </w:pPr>
          </w:p>
          <w:p w14:paraId="220CE6E0" w14:textId="77777777" w:rsidR="00C74D5B" w:rsidRPr="00CC350D" w:rsidRDefault="00C74D5B" w:rsidP="00BB3DD6">
            <w:pPr>
              <w:rPr>
                <w:rFonts w:ascii="Arial" w:hAnsi="Arial" w:cs="Arial"/>
                <w:b/>
                <w:bCs/>
                <w:sz w:val="16"/>
                <w:szCs w:val="16"/>
              </w:rPr>
            </w:pPr>
          </w:p>
        </w:tc>
        <w:tc>
          <w:tcPr>
            <w:tcW w:w="7655" w:type="dxa"/>
            <w:gridSpan w:val="8"/>
            <w:vMerge w:val="restart"/>
            <w:tcBorders>
              <w:top w:val="single" w:sz="6" w:space="0" w:color="auto"/>
              <w:left w:val="nil"/>
              <w:right w:val="single" w:sz="4" w:space="0" w:color="auto"/>
            </w:tcBorders>
          </w:tcPr>
          <w:p w14:paraId="6401D698" w14:textId="77777777" w:rsidR="005076C4" w:rsidRDefault="00536A9A" w:rsidP="001D52D1">
            <w:pPr>
              <w:ind w:left="175"/>
              <w:jc w:val="both"/>
              <w:rPr>
                <w:rFonts w:ascii="Arial" w:hAnsi="Arial" w:cs="Arial"/>
                <w:sz w:val="18"/>
              </w:rPr>
            </w:pPr>
            <w:r>
              <w:rPr>
                <w:rFonts w:ascii="Arial" w:hAnsi="Arial" w:cs="Arial"/>
                <w:sz w:val="18"/>
              </w:rPr>
              <w:t>Due to the nature of the equipment being used and its</w:t>
            </w:r>
            <w:r w:rsidR="001D52D1">
              <w:rPr>
                <w:rFonts w:ascii="Arial" w:hAnsi="Arial" w:cs="Arial"/>
                <w:sz w:val="18"/>
              </w:rPr>
              <w:t xml:space="preserve"> purpose, with</w:t>
            </w:r>
            <w:r>
              <w:rPr>
                <w:rFonts w:ascii="Arial" w:hAnsi="Arial" w:cs="Arial"/>
                <w:sz w:val="18"/>
              </w:rPr>
              <w:t xml:space="preserve"> numerous children of various sizes and ages </w:t>
            </w:r>
            <w:r w:rsidR="001D52D1">
              <w:rPr>
                <w:rFonts w:ascii="Arial" w:hAnsi="Arial" w:cs="Arial"/>
                <w:sz w:val="18"/>
              </w:rPr>
              <w:t>Funday have allowed for the following control measures to assist in the prevention of an accident or injury.</w:t>
            </w:r>
          </w:p>
          <w:p w14:paraId="35928067" w14:textId="77777777" w:rsidR="001D52D1" w:rsidRDefault="001D52D1" w:rsidP="001D52D1">
            <w:pPr>
              <w:ind w:left="175"/>
              <w:jc w:val="both"/>
              <w:rPr>
                <w:rFonts w:ascii="Arial" w:hAnsi="Arial" w:cs="Arial"/>
                <w:sz w:val="18"/>
              </w:rPr>
            </w:pPr>
          </w:p>
          <w:p w14:paraId="5054BA92" w14:textId="77777777" w:rsidR="00755C8F" w:rsidRPr="00755C8F" w:rsidRDefault="00755C8F" w:rsidP="00755C8F">
            <w:pPr>
              <w:numPr>
                <w:ilvl w:val="0"/>
                <w:numId w:val="12"/>
              </w:numPr>
              <w:spacing w:before="60"/>
              <w:jc w:val="both"/>
              <w:rPr>
                <w:rFonts w:ascii="Arial" w:hAnsi="Arial" w:cs="Arial"/>
                <w:sz w:val="18"/>
              </w:rPr>
            </w:pPr>
            <w:r w:rsidRPr="00755C8F">
              <w:rPr>
                <w:rFonts w:ascii="Arial" w:hAnsi="Arial" w:cs="Arial"/>
                <w:sz w:val="18"/>
              </w:rPr>
              <w:t xml:space="preserve">Client will ensure there is a cornered off area for us to set up and also the pathway out will be clear to ensure that no members of the public come into contact with the equipment while it is being  manoeuvred from the vehicle to the set up area or set up. </w:t>
            </w:r>
          </w:p>
          <w:p w14:paraId="5D8653FF" w14:textId="77777777" w:rsidR="00755C8F" w:rsidRPr="00755C8F" w:rsidRDefault="00755C8F" w:rsidP="00755C8F">
            <w:pPr>
              <w:numPr>
                <w:ilvl w:val="0"/>
                <w:numId w:val="12"/>
              </w:numPr>
              <w:spacing w:before="60"/>
              <w:jc w:val="both"/>
              <w:rPr>
                <w:rFonts w:ascii="Arial" w:hAnsi="Arial" w:cs="Arial"/>
                <w:sz w:val="18"/>
                <w:szCs w:val="18"/>
              </w:rPr>
            </w:pPr>
            <w:r w:rsidRPr="00755C8F">
              <w:rPr>
                <w:rFonts w:ascii="Arial" w:hAnsi="Arial" w:cs="Arial"/>
                <w:sz w:val="18"/>
                <w:szCs w:val="18"/>
              </w:rPr>
              <w:t>All equipment is to be checked before being taken to an event to ensure it is in good condition.</w:t>
            </w:r>
          </w:p>
          <w:p w14:paraId="05513921" w14:textId="77777777" w:rsidR="00755C8F" w:rsidRPr="00755C8F" w:rsidRDefault="006D5B9A" w:rsidP="00755C8F">
            <w:pPr>
              <w:numPr>
                <w:ilvl w:val="0"/>
                <w:numId w:val="12"/>
              </w:numPr>
              <w:spacing w:before="60"/>
              <w:jc w:val="both"/>
              <w:rPr>
                <w:rFonts w:ascii="Arial" w:hAnsi="Arial" w:cs="Arial"/>
                <w:sz w:val="18"/>
                <w:szCs w:val="18"/>
              </w:rPr>
            </w:pPr>
            <w:r>
              <w:rPr>
                <w:rFonts w:ascii="Arial" w:hAnsi="Arial" w:cs="Arial"/>
                <w:sz w:val="18"/>
                <w:szCs w:val="18"/>
              </w:rPr>
              <w:t xml:space="preserve">The </w:t>
            </w:r>
            <w:r w:rsidR="00DE6D12">
              <w:rPr>
                <w:rFonts w:ascii="Arial" w:hAnsi="Arial" w:cs="Arial"/>
                <w:sz w:val="18"/>
                <w:szCs w:val="18"/>
              </w:rPr>
              <w:t>Electronic Basketball</w:t>
            </w:r>
            <w:r w:rsidR="005674C8">
              <w:rPr>
                <w:rFonts w:ascii="Arial" w:hAnsi="Arial" w:cs="Arial"/>
                <w:sz w:val="18"/>
                <w:szCs w:val="18"/>
              </w:rPr>
              <w:t xml:space="preserve"> </w:t>
            </w:r>
            <w:r w:rsidR="00755C8F" w:rsidRPr="00755C8F">
              <w:rPr>
                <w:rFonts w:ascii="Arial" w:hAnsi="Arial" w:cs="Arial"/>
                <w:sz w:val="18"/>
                <w:szCs w:val="18"/>
              </w:rPr>
              <w:t>must be inspected after installation to ensure they are set up correctly.</w:t>
            </w:r>
          </w:p>
          <w:p w14:paraId="18095226" w14:textId="77777777" w:rsidR="00755C8F" w:rsidRPr="00755C8F" w:rsidRDefault="00755C8F" w:rsidP="00755C8F">
            <w:pPr>
              <w:numPr>
                <w:ilvl w:val="0"/>
                <w:numId w:val="12"/>
              </w:numPr>
              <w:spacing w:before="60"/>
              <w:jc w:val="both"/>
              <w:rPr>
                <w:rFonts w:ascii="Arial" w:hAnsi="Arial" w:cs="Arial"/>
                <w:sz w:val="18"/>
                <w:szCs w:val="24"/>
              </w:rPr>
            </w:pPr>
            <w:r w:rsidRPr="00755C8F">
              <w:rPr>
                <w:rFonts w:ascii="Arial" w:hAnsi="Arial" w:cs="Arial"/>
                <w:sz w:val="18"/>
              </w:rPr>
              <w:t>Ensure Manual Handling is kept to a minimum and lifting aids/ trolleys are used at all times.</w:t>
            </w:r>
          </w:p>
          <w:p w14:paraId="38A14742" w14:textId="77777777" w:rsidR="00755C8F" w:rsidRPr="00755C8F" w:rsidRDefault="00755C8F" w:rsidP="00755C8F">
            <w:pPr>
              <w:numPr>
                <w:ilvl w:val="0"/>
                <w:numId w:val="12"/>
              </w:numPr>
              <w:spacing w:before="60"/>
              <w:jc w:val="both"/>
              <w:rPr>
                <w:rFonts w:ascii="Arial" w:hAnsi="Arial" w:cs="Arial"/>
                <w:sz w:val="18"/>
              </w:rPr>
            </w:pPr>
            <w:r w:rsidRPr="00755C8F">
              <w:rPr>
                <w:rFonts w:ascii="Arial" w:hAnsi="Arial" w:cs="Arial"/>
                <w:sz w:val="18"/>
              </w:rPr>
              <w:t>All Funday staff are to be briefed on the risk assessments for the event procedures.</w:t>
            </w:r>
          </w:p>
          <w:p w14:paraId="1E378572" w14:textId="77777777" w:rsidR="00755C8F" w:rsidRDefault="00755C8F" w:rsidP="00755C8F">
            <w:pPr>
              <w:numPr>
                <w:ilvl w:val="0"/>
                <w:numId w:val="12"/>
              </w:numPr>
              <w:spacing w:before="60"/>
              <w:jc w:val="both"/>
              <w:rPr>
                <w:rFonts w:ascii="Arial" w:hAnsi="Arial" w:cs="Arial"/>
                <w:sz w:val="18"/>
              </w:rPr>
            </w:pPr>
            <w:r w:rsidRPr="00755C8F">
              <w:rPr>
                <w:rFonts w:ascii="Arial" w:hAnsi="Arial" w:cs="Arial"/>
                <w:sz w:val="18"/>
              </w:rPr>
              <w:t xml:space="preserve">Where small children will be playing with these activities they must be supervised by an adult at all times. </w:t>
            </w:r>
          </w:p>
          <w:p w14:paraId="5307316B" w14:textId="77777777" w:rsidR="006D5B9A" w:rsidRDefault="00757F2F" w:rsidP="00755C8F">
            <w:pPr>
              <w:numPr>
                <w:ilvl w:val="0"/>
                <w:numId w:val="12"/>
              </w:numPr>
              <w:spacing w:before="60"/>
              <w:jc w:val="both"/>
              <w:rPr>
                <w:rFonts w:ascii="Arial" w:hAnsi="Arial" w:cs="Arial"/>
                <w:sz w:val="18"/>
              </w:rPr>
            </w:pPr>
            <w:r>
              <w:rPr>
                <w:rFonts w:ascii="Arial" w:hAnsi="Arial" w:cs="Arial"/>
                <w:sz w:val="18"/>
              </w:rPr>
              <w:t>Power output is 1.5kw</w:t>
            </w:r>
          </w:p>
          <w:p w14:paraId="55FFA8E4" w14:textId="77777777" w:rsidR="00757F2F" w:rsidRPr="00755C8F" w:rsidRDefault="00757F2F" w:rsidP="00755C8F">
            <w:pPr>
              <w:numPr>
                <w:ilvl w:val="0"/>
                <w:numId w:val="12"/>
              </w:numPr>
              <w:spacing w:before="60"/>
              <w:jc w:val="both"/>
              <w:rPr>
                <w:rFonts w:ascii="Arial" w:hAnsi="Arial" w:cs="Arial"/>
                <w:sz w:val="18"/>
              </w:rPr>
            </w:pPr>
            <w:r>
              <w:rPr>
                <w:rFonts w:ascii="Arial" w:hAnsi="Arial" w:cs="Arial"/>
                <w:sz w:val="18"/>
              </w:rPr>
              <w:t xml:space="preserve">Size </w:t>
            </w:r>
            <w:r w:rsidR="00DE6D12">
              <w:rPr>
                <w:rFonts w:ascii="Arial" w:hAnsi="Arial" w:cs="Arial"/>
                <w:sz w:val="18"/>
              </w:rPr>
              <w:t>5ft x 8ft x 7ft</w:t>
            </w:r>
          </w:p>
          <w:p w14:paraId="4BFF168F" w14:textId="77777777" w:rsidR="0094445F" w:rsidRPr="0094445F" w:rsidRDefault="0094445F" w:rsidP="00FD7132">
            <w:pPr>
              <w:pStyle w:val="ListParagraph"/>
              <w:overflowPunct w:val="0"/>
              <w:autoSpaceDE w:val="0"/>
              <w:autoSpaceDN w:val="0"/>
              <w:adjustRightInd w:val="0"/>
              <w:textAlignment w:val="baseline"/>
              <w:rPr>
                <w:rFonts w:ascii="Arial" w:hAnsi="Arial" w:cs="Arial"/>
                <w:sz w:val="16"/>
                <w:szCs w:val="16"/>
              </w:rPr>
            </w:pPr>
          </w:p>
        </w:tc>
      </w:tr>
      <w:tr w:rsidR="00C74D5B" w14:paraId="61BCC2F6" w14:textId="77777777" w:rsidTr="006A7AAF">
        <w:trPr>
          <w:cantSplit/>
          <w:trHeight w:val="2010"/>
        </w:trPr>
        <w:tc>
          <w:tcPr>
            <w:tcW w:w="2836" w:type="dxa"/>
            <w:gridSpan w:val="3"/>
            <w:tcBorders>
              <w:top w:val="nil"/>
              <w:left w:val="single" w:sz="4" w:space="0" w:color="auto"/>
              <w:bottom w:val="single" w:sz="4" w:space="0" w:color="auto"/>
              <w:right w:val="nil"/>
            </w:tcBorders>
          </w:tcPr>
          <w:p w14:paraId="745357B3" w14:textId="77777777" w:rsidR="00C74D5B" w:rsidRPr="00CC350D" w:rsidRDefault="00C74D5B" w:rsidP="00C74D5B">
            <w:pPr>
              <w:rPr>
                <w:rFonts w:ascii="Arial" w:hAnsi="Arial" w:cs="Arial"/>
                <w:b/>
                <w:bCs/>
                <w:sz w:val="16"/>
                <w:szCs w:val="16"/>
              </w:rPr>
            </w:pPr>
          </w:p>
        </w:tc>
        <w:tc>
          <w:tcPr>
            <w:tcW w:w="283" w:type="dxa"/>
            <w:gridSpan w:val="2"/>
            <w:tcBorders>
              <w:top w:val="nil"/>
              <w:left w:val="nil"/>
              <w:bottom w:val="single" w:sz="4" w:space="0" w:color="auto"/>
              <w:right w:val="nil"/>
            </w:tcBorders>
          </w:tcPr>
          <w:p w14:paraId="3C586DB5" w14:textId="77777777" w:rsidR="00C74D5B" w:rsidRPr="00CC350D" w:rsidRDefault="00C74D5B" w:rsidP="00C74D5B">
            <w:pPr>
              <w:rPr>
                <w:rFonts w:ascii="Arial" w:hAnsi="Arial" w:cs="Arial"/>
                <w:b/>
                <w:bCs/>
                <w:sz w:val="16"/>
                <w:szCs w:val="16"/>
              </w:rPr>
            </w:pPr>
          </w:p>
        </w:tc>
        <w:tc>
          <w:tcPr>
            <w:tcW w:w="7655" w:type="dxa"/>
            <w:gridSpan w:val="8"/>
            <w:vMerge/>
            <w:tcBorders>
              <w:left w:val="nil"/>
              <w:right w:val="single" w:sz="4" w:space="0" w:color="auto"/>
            </w:tcBorders>
          </w:tcPr>
          <w:p w14:paraId="27758003" w14:textId="77777777" w:rsidR="00C74D5B" w:rsidRPr="00880C91" w:rsidRDefault="00C74D5B" w:rsidP="005466C5">
            <w:pPr>
              <w:numPr>
                <w:ilvl w:val="0"/>
                <w:numId w:val="7"/>
              </w:numPr>
              <w:overflowPunct w:val="0"/>
              <w:autoSpaceDE w:val="0"/>
              <w:autoSpaceDN w:val="0"/>
              <w:adjustRightInd w:val="0"/>
              <w:textAlignment w:val="baseline"/>
              <w:rPr>
                <w:rFonts w:ascii="Arial" w:hAnsi="Arial" w:cs="Arial"/>
                <w:szCs w:val="16"/>
              </w:rPr>
            </w:pPr>
          </w:p>
        </w:tc>
      </w:tr>
      <w:tr w:rsidR="0034112D" w14:paraId="375A2649" w14:textId="77777777" w:rsidTr="006A7AAF">
        <w:trPr>
          <w:cantSplit/>
          <w:trHeight w:val="394"/>
        </w:trPr>
        <w:tc>
          <w:tcPr>
            <w:tcW w:w="10774" w:type="dxa"/>
            <w:gridSpan w:val="13"/>
            <w:tcBorders>
              <w:bottom w:val="single" w:sz="4" w:space="0" w:color="auto"/>
            </w:tcBorders>
            <w:vAlign w:val="center"/>
          </w:tcPr>
          <w:p w14:paraId="21904956" w14:textId="77777777" w:rsidR="0034112D" w:rsidRDefault="00880C91" w:rsidP="003B2588">
            <w:pPr>
              <w:jc w:val="center"/>
              <w:rPr>
                <w:rFonts w:ascii="Arial" w:hAnsi="Arial"/>
                <w:b/>
                <w:sz w:val="22"/>
              </w:rPr>
            </w:pPr>
            <w:r>
              <w:rPr>
                <w:rFonts w:ascii="Arial" w:hAnsi="Arial"/>
                <w:b/>
                <w:sz w:val="18"/>
                <w:szCs w:val="18"/>
              </w:rPr>
              <w:t>Residual</w:t>
            </w:r>
            <w:r w:rsidR="0034112D" w:rsidRPr="00485158">
              <w:rPr>
                <w:rFonts w:ascii="Arial" w:hAnsi="Arial"/>
                <w:b/>
                <w:sz w:val="18"/>
                <w:szCs w:val="18"/>
              </w:rPr>
              <w:t xml:space="preserve"> Risk Rating</w:t>
            </w:r>
            <w:r w:rsidR="0034112D" w:rsidRPr="00485158">
              <w:rPr>
                <w:rFonts w:ascii="Arial" w:hAnsi="Arial"/>
                <w:b/>
                <w:i/>
                <w:sz w:val="18"/>
                <w:szCs w:val="18"/>
              </w:rPr>
              <w:t>:</w:t>
            </w:r>
            <w:r w:rsidR="0034112D">
              <w:rPr>
                <w:rFonts w:ascii="Arial" w:hAnsi="Arial"/>
                <w:i/>
                <w:sz w:val="22"/>
              </w:rPr>
              <w:t xml:space="preserve"> Likelihood </w:t>
            </w:r>
            <w:r w:rsidR="00755C8F">
              <w:rPr>
                <w:rFonts w:ascii="Arial" w:hAnsi="Arial"/>
                <w:b/>
                <w:i/>
                <w:sz w:val="22"/>
              </w:rPr>
              <w:t>1</w:t>
            </w:r>
            <w:r w:rsidR="0034112D">
              <w:rPr>
                <w:rFonts w:ascii="Arial" w:hAnsi="Arial"/>
                <w:b/>
                <w:i/>
                <w:sz w:val="22"/>
              </w:rPr>
              <w:t xml:space="preserve">  </w:t>
            </w:r>
            <w:r w:rsidR="0034112D">
              <w:rPr>
                <w:rFonts w:ascii="Arial" w:hAnsi="Arial"/>
                <w:i/>
                <w:sz w:val="22"/>
              </w:rPr>
              <w:t xml:space="preserve">  X     Severity </w:t>
            </w:r>
            <w:r w:rsidR="00FD7132">
              <w:rPr>
                <w:rFonts w:ascii="Arial" w:hAnsi="Arial"/>
                <w:b/>
                <w:bCs/>
                <w:i/>
                <w:sz w:val="22"/>
              </w:rPr>
              <w:t>2</w:t>
            </w:r>
            <w:r w:rsidR="0034112D">
              <w:rPr>
                <w:rFonts w:ascii="Arial" w:hAnsi="Arial"/>
                <w:b/>
                <w:i/>
                <w:sz w:val="22"/>
              </w:rPr>
              <w:t xml:space="preserve"> </w:t>
            </w:r>
            <w:r w:rsidR="0034112D">
              <w:rPr>
                <w:rFonts w:ascii="Arial" w:hAnsi="Arial"/>
                <w:i/>
                <w:sz w:val="22"/>
              </w:rPr>
              <w:t xml:space="preserve"> = Total </w:t>
            </w:r>
            <w:r w:rsidR="002A2019">
              <w:rPr>
                <w:rFonts w:ascii="Arial" w:hAnsi="Arial"/>
                <w:b/>
                <w:bCs/>
                <w:i/>
                <w:sz w:val="22"/>
                <w:u w:val="single"/>
              </w:rPr>
              <w:t>2</w:t>
            </w:r>
          </w:p>
        </w:tc>
      </w:tr>
      <w:tr w:rsidR="005076C4" w14:paraId="1A47B2C9" w14:textId="77777777" w:rsidTr="006A7AAF">
        <w:trPr>
          <w:cantSplit/>
          <w:trHeight w:val="525"/>
        </w:trPr>
        <w:tc>
          <w:tcPr>
            <w:tcW w:w="2500" w:type="dxa"/>
            <w:gridSpan w:val="2"/>
            <w:tcBorders>
              <w:top w:val="single" w:sz="6" w:space="0" w:color="auto"/>
              <w:left w:val="single" w:sz="4" w:space="0" w:color="auto"/>
              <w:bottom w:val="single" w:sz="6" w:space="0" w:color="auto"/>
              <w:right w:val="nil"/>
            </w:tcBorders>
            <w:vAlign w:val="center"/>
          </w:tcPr>
          <w:p w14:paraId="187B8149" w14:textId="77777777" w:rsidR="005076C4" w:rsidRDefault="005076C4">
            <w:pPr>
              <w:rPr>
                <w:rFonts w:ascii="Arial" w:hAnsi="Arial" w:cs="Arial"/>
                <w:b/>
                <w:bCs/>
                <w:sz w:val="18"/>
              </w:rPr>
            </w:pPr>
            <w:r>
              <w:rPr>
                <w:rFonts w:ascii="Arial" w:hAnsi="Arial" w:cs="Arial"/>
                <w:b/>
                <w:bCs/>
                <w:sz w:val="18"/>
              </w:rPr>
              <w:t>MONITORING RESULTS:</w:t>
            </w:r>
          </w:p>
        </w:tc>
        <w:tc>
          <w:tcPr>
            <w:tcW w:w="8274" w:type="dxa"/>
            <w:gridSpan w:val="11"/>
            <w:tcBorders>
              <w:top w:val="single" w:sz="6" w:space="0" w:color="auto"/>
              <w:left w:val="nil"/>
              <w:bottom w:val="single" w:sz="6" w:space="0" w:color="auto"/>
              <w:right w:val="single" w:sz="4" w:space="0" w:color="auto"/>
            </w:tcBorders>
            <w:vAlign w:val="center"/>
          </w:tcPr>
          <w:p w14:paraId="551B7AED" w14:textId="77777777" w:rsidR="005076C4" w:rsidRDefault="00FD7132" w:rsidP="008B5476">
            <w:pPr>
              <w:rPr>
                <w:rFonts w:ascii="Arial" w:hAnsi="Arial" w:cs="Arial"/>
                <w:sz w:val="18"/>
              </w:rPr>
            </w:pPr>
            <w:r>
              <w:rPr>
                <w:rFonts w:ascii="Arial" w:hAnsi="Arial" w:cs="Arial"/>
                <w:sz w:val="18"/>
              </w:rPr>
              <w:t>Funday Director will ensure the above is adhered to at all times</w:t>
            </w:r>
          </w:p>
        </w:tc>
      </w:tr>
      <w:tr w:rsidR="0034112D" w14:paraId="1B2B12FF" w14:textId="77777777" w:rsidTr="006A7AAF">
        <w:trPr>
          <w:cantSplit/>
          <w:trHeight w:val="432"/>
        </w:trPr>
        <w:tc>
          <w:tcPr>
            <w:tcW w:w="2500" w:type="dxa"/>
            <w:gridSpan w:val="2"/>
            <w:tcBorders>
              <w:top w:val="single" w:sz="6" w:space="0" w:color="auto"/>
              <w:left w:val="single" w:sz="4" w:space="0" w:color="auto"/>
              <w:bottom w:val="single" w:sz="6" w:space="0" w:color="auto"/>
              <w:right w:val="nil"/>
            </w:tcBorders>
            <w:vAlign w:val="center"/>
          </w:tcPr>
          <w:p w14:paraId="4BA296F2" w14:textId="77777777" w:rsidR="0034112D" w:rsidRDefault="0034112D">
            <w:pPr>
              <w:rPr>
                <w:rFonts w:ascii="Arial" w:hAnsi="Arial" w:cs="Arial"/>
                <w:b/>
                <w:bCs/>
                <w:sz w:val="18"/>
              </w:rPr>
            </w:pPr>
            <w:r>
              <w:rPr>
                <w:rFonts w:ascii="Arial" w:hAnsi="Arial" w:cs="Arial"/>
                <w:b/>
                <w:bCs/>
                <w:sz w:val="18"/>
              </w:rPr>
              <w:t>REVIEW DATE:</w:t>
            </w:r>
          </w:p>
        </w:tc>
        <w:tc>
          <w:tcPr>
            <w:tcW w:w="8274" w:type="dxa"/>
            <w:gridSpan w:val="11"/>
            <w:tcBorders>
              <w:top w:val="single" w:sz="6" w:space="0" w:color="auto"/>
              <w:left w:val="nil"/>
              <w:bottom w:val="single" w:sz="6" w:space="0" w:color="auto"/>
              <w:right w:val="single" w:sz="4" w:space="0" w:color="auto"/>
            </w:tcBorders>
            <w:vAlign w:val="center"/>
          </w:tcPr>
          <w:p w14:paraId="37859828" w14:textId="77777777" w:rsidR="0034112D" w:rsidRDefault="0034112D">
            <w:pPr>
              <w:rPr>
                <w:rFonts w:ascii="Arial" w:hAnsi="Arial" w:cs="Arial"/>
                <w:sz w:val="18"/>
              </w:rPr>
            </w:pPr>
            <w:r>
              <w:rPr>
                <w:rFonts w:ascii="Arial" w:hAnsi="Arial" w:cs="Arial"/>
                <w:sz w:val="18"/>
              </w:rPr>
              <w:t>At regular int</w:t>
            </w:r>
            <w:r w:rsidR="00485158">
              <w:rPr>
                <w:rFonts w:ascii="Arial" w:hAnsi="Arial" w:cs="Arial"/>
                <w:sz w:val="18"/>
              </w:rPr>
              <w:t>ervals, not to exceed 12 months or when circumstances change.</w:t>
            </w:r>
          </w:p>
        </w:tc>
      </w:tr>
      <w:tr w:rsidR="00880C91" w14:paraId="1B3C04A4" w14:textId="77777777" w:rsidTr="006A7AAF">
        <w:trPr>
          <w:cantSplit/>
          <w:trHeight w:val="330"/>
        </w:trPr>
        <w:tc>
          <w:tcPr>
            <w:tcW w:w="10774" w:type="dxa"/>
            <w:gridSpan w:val="13"/>
            <w:tcBorders>
              <w:top w:val="single" w:sz="6" w:space="0" w:color="auto"/>
              <w:left w:val="single" w:sz="4" w:space="0" w:color="auto"/>
              <w:bottom w:val="single" w:sz="6" w:space="0" w:color="auto"/>
              <w:right w:val="single" w:sz="4" w:space="0" w:color="auto"/>
            </w:tcBorders>
            <w:vAlign w:val="center"/>
          </w:tcPr>
          <w:p w14:paraId="5E8479A8" w14:textId="77777777" w:rsidR="00880C91" w:rsidRPr="00FD7132" w:rsidRDefault="00880C91" w:rsidP="00DE6772">
            <w:pPr>
              <w:jc w:val="center"/>
              <w:rPr>
                <w:rFonts w:ascii="Arial" w:hAnsi="Arial" w:cs="Arial"/>
                <w:b/>
                <w:sz w:val="24"/>
                <w:szCs w:val="24"/>
              </w:rPr>
            </w:pPr>
            <w:r w:rsidRPr="00FD7132">
              <w:rPr>
                <w:rFonts w:ascii="Arial" w:hAnsi="Arial" w:cs="Arial"/>
                <w:b/>
                <w:bCs/>
                <w:sz w:val="24"/>
                <w:szCs w:val="24"/>
              </w:rPr>
              <w:t xml:space="preserve">RESIDUAL RISK RATING:  </w:t>
            </w:r>
            <w:r w:rsidRPr="00FD7132">
              <w:rPr>
                <w:rFonts w:ascii="Arial" w:hAnsi="Arial" w:cs="Arial"/>
                <w:b/>
                <w:color w:val="FF0000"/>
                <w:sz w:val="24"/>
                <w:szCs w:val="24"/>
              </w:rPr>
              <w:t>LOW</w:t>
            </w:r>
          </w:p>
        </w:tc>
      </w:tr>
      <w:tr w:rsidR="0034112D" w14:paraId="082A7A83" w14:textId="77777777" w:rsidTr="006A7AAF">
        <w:trPr>
          <w:cantSplit/>
          <w:trHeight w:val="432"/>
        </w:trPr>
        <w:tc>
          <w:tcPr>
            <w:tcW w:w="2944" w:type="dxa"/>
            <w:gridSpan w:val="4"/>
            <w:tcBorders>
              <w:top w:val="single" w:sz="6" w:space="0" w:color="auto"/>
              <w:left w:val="single" w:sz="4" w:space="0" w:color="auto"/>
              <w:bottom w:val="single" w:sz="4" w:space="0" w:color="auto"/>
              <w:right w:val="single" w:sz="6" w:space="0" w:color="auto"/>
            </w:tcBorders>
            <w:vAlign w:val="center"/>
          </w:tcPr>
          <w:p w14:paraId="688ABC8D" w14:textId="77777777" w:rsidR="0034112D" w:rsidRDefault="0034112D">
            <w:pPr>
              <w:rPr>
                <w:rFonts w:ascii="Arial" w:hAnsi="Arial" w:cs="Arial"/>
                <w:b/>
                <w:bCs/>
                <w:sz w:val="18"/>
              </w:rPr>
            </w:pPr>
            <w:r>
              <w:rPr>
                <w:rFonts w:ascii="Arial" w:hAnsi="Arial" w:cs="Arial"/>
                <w:b/>
                <w:bCs/>
                <w:sz w:val="18"/>
              </w:rPr>
              <w:t>ASSESSOR:</w:t>
            </w:r>
          </w:p>
        </w:tc>
        <w:tc>
          <w:tcPr>
            <w:tcW w:w="2422" w:type="dxa"/>
            <w:gridSpan w:val="4"/>
            <w:tcBorders>
              <w:top w:val="single" w:sz="6" w:space="0" w:color="auto"/>
              <w:left w:val="single" w:sz="6" w:space="0" w:color="auto"/>
              <w:bottom w:val="single" w:sz="4" w:space="0" w:color="auto"/>
              <w:right w:val="single" w:sz="6" w:space="0" w:color="auto"/>
            </w:tcBorders>
            <w:vAlign w:val="center"/>
          </w:tcPr>
          <w:p w14:paraId="2D70572C" w14:textId="77777777" w:rsidR="0034112D" w:rsidRDefault="0034112D">
            <w:pPr>
              <w:rPr>
                <w:rFonts w:ascii="Arial" w:hAnsi="Arial" w:cs="Arial"/>
                <w:sz w:val="18"/>
              </w:rPr>
            </w:pPr>
            <w:r>
              <w:rPr>
                <w:rFonts w:ascii="Arial" w:hAnsi="Arial" w:cs="Arial"/>
                <w:sz w:val="18"/>
              </w:rPr>
              <w:t>Andre Rayson</w:t>
            </w:r>
          </w:p>
        </w:tc>
        <w:tc>
          <w:tcPr>
            <w:tcW w:w="1580" w:type="dxa"/>
            <w:tcBorders>
              <w:top w:val="single" w:sz="6" w:space="0" w:color="auto"/>
              <w:left w:val="single" w:sz="6" w:space="0" w:color="auto"/>
              <w:bottom w:val="single" w:sz="4" w:space="0" w:color="auto"/>
              <w:right w:val="single" w:sz="6" w:space="0" w:color="auto"/>
            </w:tcBorders>
            <w:vAlign w:val="center"/>
          </w:tcPr>
          <w:p w14:paraId="49CD06AE" w14:textId="77777777" w:rsidR="0034112D" w:rsidRDefault="0034112D">
            <w:pPr>
              <w:rPr>
                <w:rFonts w:ascii="Arial" w:hAnsi="Arial" w:cs="Arial"/>
                <w:b/>
                <w:bCs/>
                <w:sz w:val="18"/>
              </w:rPr>
            </w:pPr>
            <w:r>
              <w:rPr>
                <w:rFonts w:ascii="Arial" w:hAnsi="Arial" w:cs="Arial"/>
                <w:b/>
                <w:bCs/>
                <w:sz w:val="18"/>
              </w:rPr>
              <w:t>POSITION:</w:t>
            </w:r>
          </w:p>
        </w:tc>
        <w:tc>
          <w:tcPr>
            <w:tcW w:w="3828" w:type="dxa"/>
            <w:gridSpan w:val="4"/>
            <w:tcBorders>
              <w:top w:val="single" w:sz="6" w:space="0" w:color="auto"/>
              <w:left w:val="single" w:sz="6" w:space="0" w:color="auto"/>
              <w:bottom w:val="single" w:sz="4" w:space="0" w:color="auto"/>
              <w:right w:val="single" w:sz="4" w:space="0" w:color="auto"/>
            </w:tcBorders>
            <w:vAlign w:val="center"/>
          </w:tcPr>
          <w:p w14:paraId="598616ED" w14:textId="77777777" w:rsidR="0034112D" w:rsidRDefault="0034112D">
            <w:pPr>
              <w:rPr>
                <w:rFonts w:ascii="Arial" w:hAnsi="Arial" w:cs="Arial"/>
                <w:sz w:val="18"/>
              </w:rPr>
            </w:pPr>
            <w:r>
              <w:rPr>
                <w:rFonts w:ascii="Arial" w:hAnsi="Arial" w:cs="Arial"/>
                <w:sz w:val="18"/>
              </w:rPr>
              <w:t xml:space="preserve">Senior </w:t>
            </w:r>
            <w:r w:rsidR="00FD7132">
              <w:rPr>
                <w:rFonts w:ascii="Arial" w:hAnsi="Arial" w:cs="Arial"/>
                <w:sz w:val="18"/>
              </w:rPr>
              <w:t xml:space="preserve">Health &amp; </w:t>
            </w:r>
            <w:r>
              <w:rPr>
                <w:rFonts w:ascii="Arial" w:hAnsi="Arial" w:cs="Arial"/>
                <w:sz w:val="18"/>
              </w:rPr>
              <w:t>Safety Advisor</w:t>
            </w:r>
          </w:p>
        </w:tc>
      </w:tr>
    </w:tbl>
    <w:p w14:paraId="60AAA318" w14:textId="77777777" w:rsidR="003E1DA7" w:rsidRDefault="003E1DA7" w:rsidP="00485158">
      <w:pPr>
        <w:rPr>
          <w:rFonts w:ascii="Arial" w:hAnsi="Arial" w:cs="Arial"/>
        </w:rPr>
      </w:pPr>
    </w:p>
    <w:sectPr w:rsidR="003E1DA7" w:rsidSect="006A7AAF">
      <w:headerReference w:type="default" r:id="rId12"/>
      <w:pgSz w:w="11906" w:h="16838"/>
      <w:pgMar w:top="1134" w:right="720" w:bottom="284" w:left="720" w:header="28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C1CFE9" w14:textId="77777777" w:rsidR="00707FE9" w:rsidRDefault="00707FE9" w:rsidP="001D52D1">
      <w:r>
        <w:separator/>
      </w:r>
    </w:p>
  </w:endnote>
  <w:endnote w:type="continuationSeparator" w:id="0">
    <w:p w14:paraId="7241ABA8" w14:textId="77777777" w:rsidR="00707FE9" w:rsidRDefault="00707FE9" w:rsidP="001D5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0C6DD" w14:textId="77777777" w:rsidR="00707FE9" w:rsidRDefault="00707FE9" w:rsidP="001D52D1">
      <w:r>
        <w:separator/>
      </w:r>
    </w:p>
  </w:footnote>
  <w:footnote w:type="continuationSeparator" w:id="0">
    <w:p w14:paraId="4C4B0F70" w14:textId="77777777" w:rsidR="00707FE9" w:rsidRDefault="00707FE9" w:rsidP="001D52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2C42B" w14:textId="77777777" w:rsidR="001D52D1" w:rsidRDefault="001D52D1" w:rsidP="006A7AA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42F1A"/>
    <w:multiLevelType w:val="singleLevel"/>
    <w:tmpl w:val="0809000F"/>
    <w:lvl w:ilvl="0">
      <w:start w:val="1"/>
      <w:numFmt w:val="decimal"/>
      <w:lvlText w:val="%1."/>
      <w:lvlJc w:val="left"/>
      <w:pPr>
        <w:ind w:left="720" w:hanging="360"/>
      </w:pPr>
    </w:lvl>
  </w:abstractNum>
  <w:abstractNum w:abstractNumId="1" w15:restartNumberingAfterBreak="0">
    <w:nsid w:val="094C4744"/>
    <w:multiLevelType w:val="hybridMultilevel"/>
    <w:tmpl w:val="DC38D9B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A906151"/>
    <w:multiLevelType w:val="hybridMultilevel"/>
    <w:tmpl w:val="37BC7F34"/>
    <w:lvl w:ilvl="0" w:tplc="0809000F">
      <w:start w:val="1"/>
      <w:numFmt w:val="decimal"/>
      <w:lvlText w:val="%1."/>
      <w:lvlJc w:val="left"/>
      <w:pPr>
        <w:tabs>
          <w:tab w:val="num" w:pos="1175"/>
        </w:tabs>
        <w:ind w:left="1175"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 w15:restartNumberingAfterBreak="0">
    <w:nsid w:val="0E3E17D2"/>
    <w:multiLevelType w:val="singleLevel"/>
    <w:tmpl w:val="0809000F"/>
    <w:lvl w:ilvl="0">
      <w:start w:val="1"/>
      <w:numFmt w:val="decimal"/>
      <w:lvlText w:val="%1."/>
      <w:lvlJc w:val="left"/>
      <w:pPr>
        <w:tabs>
          <w:tab w:val="num" w:pos="360"/>
        </w:tabs>
        <w:ind w:left="360" w:hanging="360"/>
      </w:pPr>
    </w:lvl>
  </w:abstractNum>
  <w:abstractNum w:abstractNumId="4" w15:restartNumberingAfterBreak="0">
    <w:nsid w:val="134E4AB1"/>
    <w:multiLevelType w:val="hybridMultilevel"/>
    <w:tmpl w:val="41E0BB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663BCE"/>
    <w:multiLevelType w:val="singleLevel"/>
    <w:tmpl w:val="0809000F"/>
    <w:lvl w:ilvl="0">
      <w:start w:val="1"/>
      <w:numFmt w:val="decimal"/>
      <w:lvlText w:val="%1."/>
      <w:lvlJc w:val="left"/>
      <w:pPr>
        <w:tabs>
          <w:tab w:val="num" w:pos="360"/>
        </w:tabs>
        <w:ind w:left="360" w:hanging="360"/>
      </w:pPr>
    </w:lvl>
  </w:abstractNum>
  <w:abstractNum w:abstractNumId="6" w15:restartNumberingAfterBreak="0">
    <w:nsid w:val="1A990370"/>
    <w:multiLevelType w:val="hybridMultilevel"/>
    <w:tmpl w:val="14D69D64"/>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308E7561"/>
    <w:multiLevelType w:val="hybridMultilevel"/>
    <w:tmpl w:val="B53EA81C"/>
    <w:lvl w:ilvl="0" w:tplc="0809000F">
      <w:start w:val="1"/>
      <w:numFmt w:val="decimal"/>
      <w:lvlText w:val="%1."/>
      <w:lvlJc w:val="left"/>
      <w:pPr>
        <w:tabs>
          <w:tab w:val="num" w:pos="1069"/>
        </w:tabs>
        <w:ind w:left="1069"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8" w15:restartNumberingAfterBreak="0">
    <w:nsid w:val="5AE8352E"/>
    <w:multiLevelType w:val="hybridMultilevel"/>
    <w:tmpl w:val="A832EE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F254F71"/>
    <w:multiLevelType w:val="hybridMultilevel"/>
    <w:tmpl w:val="BE984DF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6DA40778"/>
    <w:multiLevelType w:val="hybridMultilevel"/>
    <w:tmpl w:val="7A0E0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F397A3D"/>
    <w:multiLevelType w:val="hybridMultilevel"/>
    <w:tmpl w:val="0526C0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39522750">
    <w:abstractNumId w:val="5"/>
  </w:num>
  <w:num w:numId="2" w16cid:durableId="756025872">
    <w:abstractNumId w:val="10"/>
  </w:num>
  <w:num w:numId="3" w16cid:durableId="132720320">
    <w:abstractNumId w:val="9"/>
  </w:num>
  <w:num w:numId="4" w16cid:durableId="857233607">
    <w:abstractNumId w:val="0"/>
  </w:num>
  <w:num w:numId="5" w16cid:durableId="398947203">
    <w:abstractNumId w:val="6"/>
  </w:num>
  <w:num w:numId="6" w16cid:durableId="1482039061">
    <w:abstractNumId w:val="1"/>
  </w:num>
  <w:num w:numId="7" w16cid:durableId="2082754894">
    <w:abstractNumId w:val="3"/>
  </w:num>
  <w:num w:numId="8" w16cid:durableId="1991444566">
    <w:abstractNumId w:val="11"/>
  </w:num>
  <w:num w:numId="9" w16cid:durableId="1065569771">
    <w:abstractNumId w:val="4"/>
  </w:num>
  <w:num w:numId="10" w16cid:durableId="2069763746">
    <w:abstractNumId w:val="8"/>
  </w:num>
  <w:num w:numId="11" w16cid:durableId="105901498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1575119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65CF"/>
    <w:rsid w:val="0001094B"/>
    <w:rsid w:val="00070280"/>
    <w:rsid w:val="000A039D"/>
    <w:rsid w:val="001551D8"/>
    <w:rsid w:val="001829AC"/>
    <w:rsid w:val="00195280"/>
    <w:rsid w:val="001D52D1"/>
    <w:rsid w:val="002008E9"/>
    <w:rsid w:val="002A2019"/>
    <w:rsid w:val="002A6358"/>
    <w:rsid w:val="0034112D"/>
    <w:rsid w:val="003B2588"/>
    <w:rsid w:val="003E1DA7"/>
    <w:rsid w:val="003F2170"/>
    <w:rsid w:val="00467470"/>
    <w:rsid w:val="00485158"/>
    <w:rsid w:val="004A2CF7"/>
    <w:rsid w:val="004B25EA"/>
    <w:rsid w:val="005076C4"/>
    <w:rsid w:val="00536A9A"/>
    <w:rsid w:val="005466C5"/>
    <w:rsid w:val="005674C8"/>
    <w:rsid w:val="005A12E2"/>
    <w:rsid w:val="005C51A2"/>
    <w:rsid w:val="006352FF"/>
    <w:rsid w:val="00643F78"/>
    <w:rsid w:val="00687E11"/>
    <w:rsid w:val="006A7AAF"/>
    <w:rsid w:val="006D5B9A"/>
    <w:rsid w:val="00707FE9"/>
    <w:rsid w:val="00755C8F"/>
    <w:rsid w:val="00757F2F"/>
    <w:rsid w:val="0078726A"/>
    <w:rsid w:val="007A3A1B"/>
    <w:rsid w:val="007B044A"/>
    <w:rsid w:val="00822969"/>
    <w:rsid w:val="00880C91"/>
    <w:rsid w:val="009106C5"/>
    <w:rsid w:val="0094445F"/>
    <w:rsid w:val="009D7059"/>
    <w:rsid w:val="00A05953"/>
    <w:rsid w:val="00AC65CF"/>
    <w:rsid w:val="00BB11C3"/>
    <w:rsid w:val="00BB3DD6"/>
    <w:rsid w:val="00BF126B"/>
    <w:rsid w:val="00C02358"/>
    <w:rsid w:val="00C40B18"/>
    <w:rsid w:val="00C74D5B"/>
    <w:rsid w:val="00C944F0"/>
    <w:rsid w:val="00CC350D"/>
    <w:rsid w:val="00D1608C"/>
    <w:rsid w:val="00D2445D"/>
    <w:rsid w:val="00D44DE1"/>
    <w:rsid w:val="00DE6772"/>
    <w:rsid w:val="00DE6D12"/>
    <w:rsid w:val="00E125B3"/>
    <w:rsid w:val="00E52820"/>
    <w:rsid w:val="00EF0DC0"/>
    <w:rsid w:val="00F2045D"/>
    <w:rsid w:val="00F96ED4"/>
    <w:rsid w:val="00FD7132"/>
    <w:rsid w:val="00FE10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47E83D"/>
  <w15:docId w15:val="{3AA41668-B37A-4EB4-BF04-0F1B9144E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45D"/>
    <w:rPr>
      <w:lang w:eastAsia="en-US"/>
    </w:rPr>
  </w:style>
  <w:style w:type="paragraph" w:styleId="Heading6">
    <w:name w:val="heading 6"/>
    <w:basedOn w:val="Normal"/>
    <w:next w:val="Normal"/>
    <w:link w:val="Heading6Char"/>
    <w:qFormat/>
    <w:rsid w:val="00485158"/>
    <w:pPr>
      <w:keepNext/>
      <w:overflowPunct w:val="0"/>
      <w:autoSpaceDE w:val="0"/>
      <w:autoSpaceDN w:val="0"/>
      <w:adjustRightInd w:val="0"/>
      <w:textAlignment w:val="baseline"/>
      <w:outlineLvl w:val="5"/>
    </w:pPr>
    <w:rPr>
      <w:b/>
      <w:bCs/>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D2445D"/>
    <w:pPr>
      <w:jc w:val="center"/>
    </w:pPr>
    <w:rPr>
      <w:b/>
      <w:bCs/>
      <w:sz w:val="24"/>
    </w:rPr>
  </w:style>
  <w:style w:type="paragraph" w:styleId="Subtitle">
    <w:name w:val="Subtitle"/>
    <w:basedOn w:val="Normal"/>
    <w:qFormat/>
    <w:rsid w:val="00D2445D"/>
    <w:pPr>
      <w:jc w:val="center"/>
    </w:pPr>
    <w:rPr>
      <w:b/>
      <w:bCs/>
    </w:rPr>
  </w:style>
  <w:style w:type="paragraph" w:styleId="Header">
    <w:name w:val="header"/>
    <w:basedOn w:val="Normal"/>
    <w:link w:val="HeaderChar"/>
    <w:rsid w:val="00AC65CF"/>
    <w:pPr>
      <w:tabs>
        <w:tab w:val="center" w:pos="4153"/>
        <w:tab w:val="right" w:pos="8306"/>
      </w:tabs>
    </w:pPr>
    <w:rPr>
      <w:rFonts w:ascii="Arial" w:hAnsi="Arial"/>
      <w:sz w:val="22"/>
    </w:rPr>
  </w:style>
  <w:style w:type="character" w:customStyle="1" w:styleId="HeaderChar">
    <w:name w:val="Header Char"/>
    <w:basedOn w:val="DefaultParagraphFont"/>
    <w:link w:val="Header"/>
    <w:rsid w:val="00AC65CF"/>
    <w:rPr>
      <w:rFonts w:ascii="Arial" w:hAnsi="Arial"/>
      <w:sz w:val="22"/>
      <w:lang w:eastAsia="en-US"/>
    </w:rPr>
  </w:style>
  <w:style w:type="character" w:customStyle="1" w:styleId="Heading6Char">
    <w:name w:val="Heading 6 Char"/>
    <w:basedOn w:val="DefaultParagraphFont"/>
    <w:link w:val="Heading6"/>
    <w:rsid w:val="00485158"/>
    <w:rPr>
      <w:b/>
      <w:bCs/>
      <w:i/>
      <w:iCs/>
      <w:sz w:val="24"/>
      <w:lang w:eastAsia="en-US"/>
    </w:rPr>
  </w:style>
  <w:style w:type="paragraph" w:styleId="ListParagraph">
    <w:name w:val="List Paragraph"/>
    <w:basedOn w:val="Normal"/>
    <w:uiPriority w:val="34"/>
    <w:qFormat/>
    <w:rsid w:val="005076C4"/>
    <w:pPr>
      <w:ind w:left="720"/>
      <w:contextualSpacing/>
    </w:pPr>
  </w:style>
  <w:style w:type="paragraph" w:styleId="Footer">
    <w:name w:val="footer"/>
    <w:basedOn w:val="Normal"/>
    <w:link w:val="FooterChar"/>
    <w:uiPriority w:val="99"/>
    <w:semiHidden/>
    <w:unhideWhenUsed/>
    <w:rsid w:val="001D52D1"/>
    <w:pPr>
      <w:tabs>
        <w:tab w:val="center" w:pos="4513"/>
        <w:tab w:val="right" w:pos="9026"/>
      </w:tabs>
    </w:pPr>
  </w:style>
  <w:style w:type="character" w:customStyle="1" w:styleId="FooterChar">
    <w:name w:val="Footer Char"/>
    <w:basedOn w:val="DefaultParagraphFont"/>
    <w:link w:val="Footer"/>
    <w:uiPriority w:val="99"/>
    <w:semiHidden/>
    <w:rsid w:val="001D52D1"/>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918947">
      <w:bodyDiv w:val="1"/>
      <w:marLeft w:val="0"/>
      <w:marRight w:val="0"/>
      <w:marTop w:val="0"/>
      <w:marBottom w:val="0"/>
      <w:divBdr>
        <w:top w:val="none" w:sz="0" w:space="0" w:color="auto"/>
        <w:left w:val="none" w:sz="0" w:space="0" w:color="auto"/>
        <w:bottom w:val="none" w:sz="0" w:space="0" w:color="auto"/>
        <w:right w:val="none" w:sz="0" w:space="0" w:color="auto"/>
      </w:divBdr>
    </w:div>
    <w:div w:id="1557933880">
      <w:bodyDiv w:val="1"/>
      <w:marLeft w:val="0"/>
      <w:marRight w:val="0"/>
      <w:marTop w:val="0"/>
      <w:marBottom w:val="0"/>
      <w:divBdr>
        <w:top w:val="none" w:sz="0" w:space="0" w:color="auto"/>
        <w:left w:val="none" w:sz="0" w:space="0" w:color="auto"/>
        <w:bottom w:val="none" w:sz="0" w:space="0" w:color="auto"/>
        <w:right w:val="none" w:sz="0" w:space="0" w:color="auto"/>
      </w:divBdr>
    </w:div>
    <w:div w:id="2076930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0"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Essex%20Construction%20Safety%20Stuff\H&amp;S%20INFO\Const.%20H&amp;S%20Info\Risk06%20Con%20-%20Working%20from%20height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9758A6-65D8-4C7A-91EA-E3C720003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Risk06 Con - Working from heights</Template>
  <TotalTime>0</TotalTime>
  <Pages>1</Pages>
  <Words>369</Words>
  <Characters>2107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Wilson James</Company>
  <LinksUpToDate>false</LinksUpToDate>
  <CharactersWithSpaces>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 Rayson</dc:creator>
  <cp:lastModifiedBy>michael carroll</cp:lastModifiedBy>
  <cp:revision>2</cp:revision>
  <cp:lastPrinted>2001-11-20T12:32:00Z</cp:lastPrinted>
  <dcterms:created xsi:type="dcterms:W3CDTF">2023-02-09T14:01:00Z</dcterms:created>
  <dcterms:modified xsi:type="dcterms:W3CDTF">2023-02-09T14:01:00Z</dcterms:modified>
</cp:coreProperties>
</file>